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529"/>
        <w:rPr>
          <w:sz w:val="20"/>
        </w:rPr>
      </w:pPr>
      <w:r>
        <w:rPr>
          <w:sz w:val="20"/>
        </w:rPr>
        <w:drawing>
          <wp:inline distT="0" distB="0" distL="0" distR="0">
            <wp:extent cx="485556" cy="52863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556" cy="528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27"/>
        </w:rPr>
      </w:pPr>
    </w:p>
    <w:p>
      <w:pPr>
        <w:pStyle w:val="BodyText"/>
        <w:spacing w:before="89"/>
        <w:ind w:left="3018" w:right="3036"/>
        <w:jc w:val="center"/>
      </w:pPr>
      <w:r>
        <w:rPr/>
        <w:t>ЗАКОН РЕСПУБЛИКИ КРЫМ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before="1"/>
        <w:ind w:left="754"/>
      </w:pPr>
      <w:r>
        <w:rPr/>
        <w:t>Об административно-территориальном устройстве Республики Крым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10"/>
        <w:ind w:left="0"/>
        <w:rPr>
          <w:sz w:val="25"/>
        </w:rPr>
      </w:pPr>
    </w:p>
    <w:p>
      <w:pPr>
        <w:pStyle w:val="BodyText"/>
        <w:jc w:val="both"/>
      </w:pPr>
      <w:r>
        <w:rPr/>
        <w:t>Принят</w:t>
      </w:r>
    </w:p>
    <w:p>
      <w:pPr>
        <w:pStyle w:val="BodyText"/>
        <w:spacing w:line="322" w:lineRule="exact" w:before="2"/>
        <w:jc w:val="both"/>
      </w:pPr>
      <w:r>
        <w:rPr/>
        <w:t>Государственным Советом</w:t>
      </w:r>
    </w:p>
    <w:p>
      <w:pPr>
        <w:pStyle w:val="BodyText"/>
        <w:tabs>
          <w:tab w:pos="7450" w:val="left" w:leader="none"/>
        </w:tabs>
        <w:jc w:val="both"/>
      </w:pPr>
      <w:r>
        <w:rPr/>
        <w:t>Республики</w:t>
      </w:r>
      <w:r>
        <w:rPr>
          <w:spacing w:val="-1"/>
        </w:rPr>
        <w:t> </w:t>
      </w:r>
      <w:r>
        <w:rPr/>
        <w:t>Крым</w:t>
        <w:tab/>
        <w:t>28 мая 2014</w:t>
      </w:r>
      <w:r>
        <w:rPr>
          <w:spacing w:val="-1"/>
        </w:rPr>
        <w:t> </w:t>
      </w:r>
      <w:r>
        <w:rPr/>
        <w:t>года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10"/>
        <w:ind w:left="0"/>
        <w:rPr>
          <w:sz w:val="25"/>
        </w:rPr>
      </w:pPr>
    </w:p>
    <w:p>
      <w:pPr>
        <w:pStyle w:val="BodyText"/>
        <w:ind w:right="115" w:firstLine="566"/>
        <w:jc w:val="both"/>
      </w:pPr>
      <w:r>
        <w:rPr/>
        <w:t>Настоящий Закон устанавливает принципы административно- территориального устройства Республики Крым, порядок решения вопросов образования, объединения, разделения, преобразования, упразднения, присвоения наименований, переименования, учета административно- территориальных  единиц   и   входящих   в   их   состав   населенных   пунктов и закрепляет полномочия органов государственной власти  Республики  Крым  и органов местного самоуправления в сфере административно- территориального устройства.</w:t>
      </w:r>
    </w:p>
    <w:p>
      <w:pPr>
        <w:pStyle w:val="BodyText"/>
        <w:spacing w:before="1"/>
        <w:ind w:left="0"/>
      </w:pPr>
    </w:p>
    <w:p>
      <w:pPr>
        <w:pStyle w:val="BodyText"/>
        <w:spacing w:before="1"/>
        <w:ind w:left="667"/>
      </w:pPr>
      <w:r>
        <w:rPr/>
        <w:t>Глава 1. ОБЩИЕ ПОЛОЖЕНИЯ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ind w:left="667"/>
      </w:pPr>
      <w:r>
        <w:rPr/>
        <w:t>Статья 1. Основные понятия, используемые в настоящем Законе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949" w:val="left" w:leader="none"/>
          <w:tab w:pos="5213" w:val="left" w:leader="none"/>
          <w:tab w:pos="6864" w:val="left" w:leader="none"/>
          <w:tab w:pos="8592" w:val="left" w:leader="none"/>
          <w:tab w:pos="9600" w:val="left" w:leader="none"/>
        </w:tabs>
        <w:spacing w:line="240" w:lineRule="auto" w:before="0" w:after="0"/>
        <w:ind w:left="668" w:right="116" w:hanging="1"/>
        <w:jc w:val="left"/>
        <w:rPr>
          <w:sz w:val="28"/>
        </w:rPr>
      </w:pPr>
      <w:r>
        <w:rPr>
          <w:sz w:val="28"/>
        </w:rPr>
        <w:t>В настоящем Законе используются следующие основные понятия: административно-территориальное</w:t>
        <w:tab/>
        <w:t>устройство</w:t>
        <w:tab/>
        <w:t>Республики</w:t>
        <w:tab/>
        <w:t>Крым</w:t>
        <w:tab/>
        <w:t>–</w:t>
      </w:r>
    </w:p>
    <w:p>
      <w:pPr>
        <w:pStyle w:val="BodyText"/>
        <w:spacing w:before="2"/>
        <w:ind w:right="114"/>
        <w:jc w:val="both"/>
      </w:pPr>
      <w:r>
        <w:rPr/>
        <w:t>территориальная организация Республики Крым, представляющая собой систему административно-территориальных единиц, установленная для осуществления функций государственного управления с учетом исторических  и культурных традиций, хозяйственных связей, сложившейся</w:t>
      </w:r>
      <w:r>
        <w:rPr>
          <w:spacing w:val="-21"/>
        </w:rPr>
        <w:t> </w:t>
      </w:r>
      <w:r>
        <w:rPr/>
        <w:t>инфраструктуры;</w:t>
      </w:r>
    </w:p>
    <w:p>
      <w:pPr>
        <w:pStyle w:val="BodyText"/>
        <w:ind w:right="115" w:firstLine="566"/>
        <w:jc w:val="both"/>
      </w:pPr>
      <w:r>
        <w:rPr/>
        <w:t>административно-территориальная единица Республики Крым – населенный пункт либо объединение населенных пунктов, имеющие установленные границы, статус, название, в пределах которых осуществляются полномочия органов государственной власти и местного самоуправления;</w:t>
      </w:r>
    </w:p>
    <w:p>
      <w:pPr>
        <w:pStyle w:val="BodyText"/>
        <w:ind w:right="115" w:firstLine="566"/>
        <w:jc w:val="both"/>
      </w:pPr>
      <w:r>
        <w:rPr/>
        <w:t>территориальная единица – населенный пункт, имеющий сосредоточенную застройку в пределах установленной границы и служащий постоянным местом проживания людей;</w:t>
      </w:r>
    </w:p>
    <w:p>
      <w:pPr>
        <w:pStyle w:val="BodyText"/>
        <w:ind w:right="116" w:firstLine="566"/>
        <w:jc w:val="both"/>
      </w:pPr>
      <w:r>
        <w:rPr/>
        <w:t>населенный пункт – часть территории, служащая постоянным или преимущественным местом проживания и жизнедеятельности людей, имеющая сосредоточенную застройку в пределах установленной границы;</w:t>
      </w:r>
    </w:p>
    <w:p>
      <w:pPr>
        <w:spacing w:after="0"/>
        <w:jc w:val="both"/>
        <w:sectPr>
          <w:type w:val="continuous"/>
          <w:pgSz w:w="11900" w:h="16840"/>
          <w:pgMar w:top="1160" w:bottom="280" w:left="1600" w:right="440"/>
        </w:sectPr>
      </w:pPr>
    </w:p>
    <w:p>
      <w:pPr>
        <w:pStyle w:val="BodyText"/>
        <w:spacing w:before="79"/>
        <w:ind w:right="116" w:firstLine="566"/>
        <w:jc w:val="both"/>
      </w:pPr>
      <w:r>
        <w:rPr/>
        <w:t>район   –   административно-территориальная    единица,    объединяющая в своих границах территориально и административно связанные между собой населенные</w:t>
      </w:r>
      <w:r>
        <w:rPr>
          <w:spacing w:val="-4"/>
        </w:rPr>
        <w:t> </w:t>
      </w:r>
      <w:r>
        <w:rPr/>
        <w:t>пункты;</w:t>
      </w:r>
    </w:p>
    <w:p>
      <w:pPr>
        <w:pStyle w:val="BodyText"/>
        <w:ind w:right="115" w:firstLine="566"/>
        <w:jc w:val="both"/>
      </w:pPr>
      <w:r>
        <w:rPr/>
        <w:t>город – территориальная единица, отнесенная в установленном настоящим Законом порядке к категории городов, имеющая свою территорию, ограниченную городской чертой, численностью не менее 8 тысяч человек, являющийся экономическим и культурным центром, имеющий важное промышленное, социально-экономическое, историческое значение, перспективы дальнейшего экономического развития и роста численности населения;</w:t>
      </w:r>
    </w:p>
    <w:p>
      <w:pPr>
        <w:pStyle w:val="BodyText"/>
        <w:spacing w:before="1"/>
        <w:ind w:right="114" w:firstLine="566"/>
        <w:jc w:val="both"/>
      </w:pPr>
      <w:r>
        <w:rPr/>
        <w:t>город республиканского значения – административно-территориальная единица, являющаяся экономическим и культурным центром, имеющим развитую   промышленность,   социальную   инфраструктуру,   численностью не менее 20 тысяч человек, на территории которой осуществляются полномочия  органов  государственной  власти  и   местного   самоуправления. В отдельных случаях к указанной категории городов могут быть отнесены города с меньшей численностью населения, но имеющие важное экономическое, социально-культурное или историческое значение, перспективу дальнейшего экономического и социального развития и роста численности населения;</w:t>
      </w:r>
    </w:p>
    <w:p>
      <w:pPr>
        <w:pStyle w:val="BodyText"/>
        <w:ind w:right="115" w:firstLine="566"/>
        <w:jc w:val="both"/>
      </w:pPr>
      <w:r>
        <w:rPr/>
        <w:t>внутригородской район – территориальное образование, часть территории города (понятие применяется при определении территории города республиканского значения);</w:t>
      </w:r>
    </w:p>
    <w:p>
      <w:pPr>
        <w:pStyle w:val="BodyText"/>
        <w:ind w:right="114" w:firstLine="566"/>
        <w:jc w:val="both"/>
      </w:pPr>
      <w:r>
        <w:rPr/>
        <w:t>поселок городского типа – территориальная единица, имеющая свою территорию, с численностью населения не менее 1000 человек, со смешанной жилой застройкой, имеющий коммунальную систему централизованного водоснабжения,   водоотведения,   теплоснабжения.    В    отдельных    случаях к категории поселков городского типа могут быть отнесены населенные пункты с меньшей численностью населения, но имеющие перспективу дальнейшего экономического и социального развития и роста численности</w:t>
      </w:r>
      <w:r>
        <w:rPr>
          <w:spacing w:val="-12"/>
        </w:rPr>
        <w:t> </w:t>
      </w:r>
      <w:r>
        <w:rPr/>
        <w:t>населения;</w:t>
      </w:r>
    </w:p>
    <w:p>
      <w:pPr>
        <w:pStyle w:val="BodyText"/>
        <w:ind w:right="115" w:firstLine="566"/>
        <w:jc w:val="both"/>
      </w:pPr>
      <w:r>
        <w:rPr/>
        <w:t>поселок, село – территориальная единица, отнесенная в установленном настоящим Законом порядке к категории сельских населенных пунктов;</w:t>
      </w:r>
    </w:p>
    <w:p>
      <w:pPr>
        <w:pStyle w:val="BodyText"/>
        <w:ind w:right="118" w:firstLine="566"/>
        <w:jc w:val="both"/>
      </w:pPr>
      <w:r>
        <w:rPr/>
        <w:t>административный центр – населенный пункт, статус которого определен  с учетом местных традиций и сложившейся социальной</w:t>
      </w:r>
      <w:r>
        <w:rPr>
          <w:spacing w:val="-13"/>
        </w:rPr>
        <w:t> </w:t>
      </w:r>
      <w:r>
        <w:rPr/>
        <w:t>инфраструктуры.</w:t>
      </w:r>
    </w:p>
    <w:p>
      <w:pPr>
        <w:pStyle w:val="ListParagraph"/>
        <w:numPr>
          <w:ilvl w:val="0"/>
          <w:numId w:val="1"/>
        </w:numPr>
        <w:tabs>
          <w:tab w:pos="978" w:val="left" w:leader="none"/>
        </w:tabs>
        <w:spacing w:line="240" w:lineRule="auto" w:before="0" w:after="0"/>
        <w:ind w:left="101" w:right="115" w:firstLine="566"/>
        <w:jc w:val="both"/>
        <w:rPr>
          <w:sz w:val="28"/>
        </w:rPr>
      </w:pPr>
      <w:r>
        <w:rPr>
          <w:sz w:val="28"/>
        </w:rPr>
        <w:t>Иные термины и понятия, используемые для целей настоящего Закона, применяются в значениях, установленных законодательством Российской Федерации.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ind w:left="1836" w:right="914" w:hanging="1169"/>
      </w:pPr>
      <w:r>
        <w:rPr/>
        <w:t>Статья 2. Принципы административно-территориального устройства Республики Крым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line="242" w:lineRule="auto" w:before="1"/>
        <w:ind w:right="115" w:firstLine="566"/>
        <w:jc w:val="both"/>
      </w:pPr>
      <w:r>
        <w:rPr/>
        <w:t>Административно-территориальное устройство Республики Крым осуществляется на следующих принципах:</w:t>
      </w:r>
    </w:p>
    <w:p>
      <w:pPr>
        <w:spacing w:after="0" w:line="242" w:lineRule="auto"/>
        <w:jc w:val="both"/>
        <w:sectPr>
          <w:headerReference w:type="default" r:id="rId6"/>
          <w:pgSz w:w="11900" w:h="16840"/>
          <w:pgMar w:header="713" w:footer="0" w:top="1120" w:bottom="280" w:left="1600" w:right="440"/>
          <w:pgNumType w:start="2"/>
        </w:sectPr>
      </w:pPr>
    </w:p>
    <w:p>
      <w:pPr>
        <w:pStyle w:val="BodyText"/>
        <w:spacing w:before="79"/>
        <w:ind w:right="115" w:firstLine="566"/>
        <w:jc w:val="both"/>
      </w:pPr>
      <w:r>
        <w:rPr/>
        <w:t>учет исторически сложившейся  системы расселения  в Республике Крым  и тенденций ее</w:t>
      </w:r>
      <w:r>
        <w:rPr>
          <w:spacing w:val="-2"/>
        </w:rPr>
        <w:t> </w:t>
      </w:r>
      <w:r>
        <w:rPr/>
        <w:t>развития;</w:t>
      </w:r>
    </w:p>
    <w:p>
      <w:pPr>
        <w:pStyle w:val="BodyText"/>
        <w:ind w:right="116" w:firstLine="566"/>
        <w:jc w:val="both"/>
      </w:pPr>
      <w:r>
        <w:rPr/>
        <w:t>самостоятельное определение в пределах собственного ведения административно-территориального устройства Республики Крым;</w:t>
      </w:r>
    </w:p>
    <w:p>
      <w:pPr>
        <w:pStyle w:val="BodyText"/>
        <w:spacing w:line="322" w:lineRule="exact"/>
        <w:ind w:left="667"/>
      </w:pPr>
      <w:r>
        <w:rPr/>
        <w:t>территориальная целостность Республики Крым;</w:t>
      </w:r>
    </w:p>
    <w:p>
      <w:pPr>
        <w:pStyle w:val="BodyText"/>
        <w:ind w:right="116" w:firstLine="566"/>
        <w:jc w:val="both"/>
      </w:pPr>
      <w:r>
        <w:rPr/>
        <w:t>оптимизация системы государственного управления и местного самоуправления, сбалансированного развития территорий;</w:t>
      </w:r>
    </w:p>
    <w:p>
      <w:pPr>
        <w:pStyle w:val="BodyText"/>
        <w:ind w:right="117" w:firstLine="566"/>
        <w:jc w:val="both"/>
      </w:pPr>
      <w:r>
        <w:rPr/>
        <w:t>учет мнения населения, уровня интеграции территорий,  производственных, экономических, социальных и культурных</w:t>
      </w:r>
      <w:r>
        <w:rPr>
          <w:spacing w:val="-11"/>
        </w:rPr>
        <w:t> </w:t>
      </w:r>
      <w:r>
        <w:rPr/>
        <w:t>связей;</w:t>
      </w:r>
    </w:p>
    <w:p>
      <w:pPr>
        <w:pStyle w:val="BodyText"/>
        <w:spacing w:line="242" w:lineRule="auto"/>
        <w:ind w:right="119" w:firstLine="566"/>
        <w:jc w:val="both"/>
      </w:pPr>
      <w:r>
        <w:rPr/>
        <w:t>создание условий для защиты интересов этнических групп в местах компактного проживания.</w:t>
      </w:r>
    </w:p>
    <w:p>
      <w:pPr>
        <w:pStyle w:val="BodyText"/>
        <w:spacing w:before="5"/>
        <w:ind w:left="0"/>
        <w:rPr>
          <w:sz w:val="27"/>
        </w:rPr>
      </w:pPr>
    </w:p>
    <w:p>
      <w:pPr>
        <w:pStyle w:val="BodyText"/>
        <w:ind w:left="1824" w:right="189" w:hanging="1157"/>
      </w:pPr>
      <w:r>
        <w:rPr/>
        <w:t>Статья 3. Правовая основа административно-территориального устройства Республики Крым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ind w:right="115" w:firstLine="566"/>
        <w:jc w:val="both"/>
      </w:pPr>
      <w:r>
        <w:rPr/>
        <w:t>Правовую основу административно-территориального устройства Республики Крым составляют Конституция Российской Федерации, законодательство Российской Федерации, Конституция Республики Крым, настоящий Закон и иные нормативные правовые акты Республики Крым, регулирующие вопросы административно-территориального устройства.</w:t>
      </w:r>
    </w:p>
    <w:p>
      <w:pPr>
        <w:pStyle w:val="BodyText"/>
        <w:ind w:left="0"/>
      </w:pPr>
    </w:p>
    <w:p>
      <w:pPr>
        <w:pStyle w:val="BodyText"/>
        <w:spacing w:before="1"/>
        <w:ind w:left="1836" w:right="2492" w:hanging="1169"/>
      </w:pPr>
      <w:r>
        <w:rPr/>
        <w:t>Статья 4. Язык и определение написания наименований административно-территориальных единиц</w:t>
      </w:r>
    </w:p>
    <w:p>
      <w:pPr>
        <w:pStyle w:val="BodyText"/>
        <w:spacing w:before="1"/>
        <w:ind w:left="1836"/>
      </w:pPr>
      <w:r>
        <w:rPr/>
        <w:t>и населенных пунктов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ListParagraph"/>
        <w:numPr>
          <w:ilvl w:val="0"/>
          <w:numId w:val="2"/>
        </w:numPr>
        <w:tabs>
          <w:tab w:pos="1050" w:val="left" w:leader="none"/>
        </w:tabs>
        <w:spacing w:line="240" w:lineRule="auto" w:before="0" w:after="0"/>
        <w:ind w:left="101" w:right="115" w:firstLine="566"/>
        <w:jc w:val="both"/>
        <w:rPr>
          <w:sz w:val="28"/>
        </w:rPr>
      </w:pPr>
      <w:r>
        <w:rPr>
          <w:sz w:val="28"/>
        </w:rPr>
        <w:t>Написание наименований  административно-территориальных  единиц и населенных пунктов производится на русском, украинском и крымско- татарском языках в соответствии с законодательством Российской Федерации  о</w:t>
      </w:r>
      <w:r>
        <w:rPr>
          <w:spacing w:val="-1"/>
          <w:sz w:val="28"/>
        </w:rPr>
        <w:t> </w:t>
      </w:r>
      <w:r>
        <w:rPr>
          <w:sz w:val="28"/>
        </w:rPr>
        <w:t>языках.</w:t>
      </w:r>
    </w:p>
    <w:p>
      <w:pPr>
        <w:pStyle w:val="ListParagraph"/>
        <w:numPr>
          <w:ilvl w:val="0"/>
          <w:numId w:val="2"/>
        </w:numPr>
        <w:tabs>
          <w:tab w:pos="949" w:val="left" w:leader="none"/>
        </w:tabs>
        <w:spacing w:line="240" w:lineRule="auto" w:before="1" w:after="0"/>
        <w:ind w:left="101" w:right="115" w:firstLine="566"/>
        <w:jc w:val="both"/>
        <w:rPr>
          <w:sz w:val="28"/>
        </w:rPr>
      </w:pPr>
      <w:r>
        <w:rPr>
          <w:sz w:val="28"/>
        </w:rPr>
        <w:t>Определение написания наименований административно- территориальных  единиц  и  населенных  пунктов  на   русском,  украинском   и крымско-татарском языках осуществляется в соответствии с правилами орфографии и традициями употребления наименований административно- территориальных единиц и населенных пунктов на указанных</w:t>
      </w:r>
      <w:r>
        <w:rPr>
          <w:spacing w:val="-12"/>
          <w:sz w:val="28"/>
        </w:rPr>
        <w:t> </w:t>
      </w:r>
      <w:r>
        <w:rPr>
          <w:sz w:val="28"/>
        </w:rPr>
        <w:t>языках.</w:t>
      </w:r>
    </w:p>
    <w:p>
      <w:pPr>
        <w:pStyle w:val="BodyText"/>
        <w:spacing w:before="9"/>
        <w:ind w:left="0"/>
        <w:rPr>
          <w:sz w:val="27"/>
        </w:rPr>
      </w:pPr>
    </w:p>
    <w:p>
      <w:pPr>
        <w:pStyle w:val="BodyText"/>
        <w:ind w:left="667"/>
      </w:pPr>
      <w:r>
        <w:rPr/>
        <w:t>Статья 5. Категории и виды населенных пунктов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3"/>
        </w:numPr>
        <w:tabs>
          <w:tab w:pos="990" w:val="left" w:leader="none"/>
        </w:tabs>
        <w:spacing w:line="240" w:lineRule="auto" w:before="0" w:after="0"/>
        <w:ind w:left="101" w:right="116" w:firstLine="566"/>
        <w:jc w:val="both"/>
        <w:rPr>
          <w:sz w:val="28"/>
        </w:rPr>
      </w:pPr>
      <w:r>
        <w:rPr>
          <w:sz w:val="28"/>
        </w:rPr>
        <w:t>Населенные пункты в зависимости от численности населения, степени благоустройства  и  развития   социальной,   производственной,   транспортной и иной инфраструктуры, характера занятости большинства населения, исторических особенностей относятся к категории городских или сельских населенных</w:t>
      </w:r>
      <w:r>
        <w:rPr>
          <w:spacing w:val="-1"/>
          <w:sz w:val="28"/>
        </w:rPr>
        <w:t> </w:t>
      </w:r>
      <w:r>
        <w:rPr>
          <w:sz w:val="28"/>
        </w:rPr>
        <w:t>пунктов.</w:t>
      </w:r>
    </w:p>
    <w:p>
      <w:pPr>
        <w:pStyle w:val="ListParagraph"/>
        <w:numPr>
          <w:ilvl w:val="0"/>
          <w:numId w:val="3"/>
        </w:numPr>
        <w:tabs>
          <w:tab w:pos="949" w:val="left" w:leader="none"/>
        </w:tabs>
        <w:spacing w:line="240" w:lineRule="auto" w:before="0" w:after="0"/>
        <w:ind w:left="101" w:right="116" w:firstLine="566"/>
        <w:jc w:val="both"/>
        <w:rPr>
          <w:sz w:val="28"/>
        </w:rPr>
      </w:pPr>
      <w:r>
        <w:rPr>
          <w:sz w:val="28"/>
        </w:rPr>
        <w:t>К городским населенным пунктам относятся следующие виды населенных</w:t>
      </w:r>
      <w:r>
        <w:rPr>
          <w:spacing w:val="-1"/>
          <w:sz w:val="28"/>
        </w:rPr>
        <w:t> </w:t>
      </w:r>
      <w:r>
        <w:rPr>
          <w:sz w:val="28"/>
        </w:rPr>
        <w:t>пунктов:</w:t>
      </w:r>
    </w:p>
    <w:p>
      <w:pPr>
        <w:spacing w:after="0" w:line="240" w:lineRule="auto"/>
        <w:jc w:val="both"/>
        <w:rPr>
          <w:sz w:val="28"/>
        </w:rPr>
        <w:sectPr>
          <w:pgSz w:w="11900" w:h="16840"/>
          <w:pgMar w:header="713" w:footer="0" w:top="1120" w:bottom="280" w:left="1600" w:right="440"/>
        </w:sectPr>
      </w:pPr>
    </w:p>
    <w:p>
      <w:pPr>
        <w:pStyle w:val="BodyText"/>
        <w:spacing w:line="322" w:lineRule="exact" w:before="79"/>
        <w:ind w:left="667"/>
      </w:pPr>
      <w:r>
        <w:rPr/>
        <w:t>город.</w:t>
      </w:r>
    </w:p>
    <w:p>
      <w:pPr>
        <w:pStyle w:val="ListParagraph"/>
        <w:numPr>
          <w:ilvl w:val="0"/>
          <w:numId w:val="3"/>
        </w:numPr>
        <w:tabs>
          <w:tab w:pos="1157" w:val="left" w:leader="none"/>
          <w:tab w:pos="1158" w:val="left" w:leader="none"/>
          <w:tab w:pos="1623" w:val="left" w:leader="none"/>
          <w:tab w:pos="3007" w:val="left" w:leader="none"/>
          <w:tab w:pos="4740" w:val="left" w:leader="none"/>
          <w:tab w:pos="6017" w:val="left" w:leader="none"/>
          <w:tab w:pos="7479" w:val="left" w:leader="none"/>
          <w:tab w:pos="9125" w:val="left" w:leader="none"/>
        </w:tabs>
        <w:spacing w:line="240" w:lineRule="auto" w:before="0" w:after="0"/>
        <w:ind w:left="101" w:right="116" w:firstLine="567"/>
        <w:jc w:val="left"/>
        <w:rPr>
          <w:sz w:val="28"/>
        </w:rPr>
      </w:pPr>
      <w:r>
        <w:rPr>
          <w:sz w:val="28"/>
        </w:rPr>
        <w:t>К</w:t>
        <w:tab/>
        <w:t>сельским</w:t>
        <w:tab/>
        <w:t>населенным</w:t>
        <w:tab/>
        <w:t>пунктам</w:t>
        <w:tab/>
        <w:t>относятся</w:t>
        <w:tab/>
        <w:t>следующие</w:t>
        <w:tab/>
        <w:t>виды населенных</w:t>
      </w:r>
      <w:r>
        <w:rPr>
          <w:spacing w:val="-1"/>
          <w:sz w:val="28"/>
        </w:rPr>
        <w:t> </w:t>
      </w:r>
      <w:r>
        <w:rPr>
          <w:sz w:val="28"/>
        </w:rPr>
        <w:t>пунктов:</w:t>
      </w:r>
    </w:p>
    <w:p>
      <w:pPr>
        <w:pStyle w:val="BodyText"/>
        <w:spacing w:line="242" w:lineRule="auto"/>
        <w:ind w:left="668" w:right="6121"/>
      </w:pPr>
      <w:r>
        <w:rPr/>
        <w:t>поселок городского типа; поселок;</w:t>
      </w:r>
    </w:p>
    <w:p>
      <w:pPr>
        <w:pStyle w:val="BodyText"/>
        <w:spacing w:line="317" w:lineRule="exact"/>
        <w:ind w:left="668"/>
      </w:pPr>
      <w:r>
        <w:rPr/>
        <w:t>село.</w:t>
      </w:r>
    </w:p>
    <w:p>
      <w:pPr>
        <w:pStyle w:val="BodyText"/>
        <w:spacing w:before="9"/>
        <w:ind w:left="0"/>
        <w:rPr>
          <w:sz w:val="27"/>
        </w:rPr>
      </w:pPr>
    </w:p>
    <w:p>
      <w:pPr>
        <w:pStyle w:val="BodyText"/>
        <w:ind w:left="667"/>
      </w:pPr>
      <w:r>
        <w:rPr>
          <w:color w:val="25272E"/>
        </w:rPr>
        <w:t>Статья 6. </w:t>
      </w:r>
      <w:r>
        <w:rPr/>
        <w:t>Виды и перечень административно-территориальных единиц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ListParagraph"/>
        <w:numPr>
          <w:ilvl w:val="0"/>
          <w:numId w:val="4"/>
        </w:numPr>
        <w:tabs>
          <w:tab w:pos="1100" w:val="left" w:leader="none"/>
        </w:tabs>
        <w:spacing w:line="240" w:lineRule="auto" w:before="0" w:after="0"/>
        <w:ind w:left="101" w:right="115" w:firstLine="566"/>
        <w:jc w:val="both"/>
        <w:rPr>
          <w:sz w:val="28"/>
        </w:rPr>
      </w:pPr>
      <w:r>
        <w:rPr>
          <w:sz w:val="28"/>
        </w:rPr>
        <w:t>Административно-территориальными единицами Республики Крым являются города республиканского значения и районы. Город республиканского значения может состоять из районов в</w:t>
      </w:r>
      <w:r>
        <w:rPr>
          <w:spacing w:val="-12"/>
          <w:sz w:val="28"/>
        </w:rPr>
        <w:t> </w:t>
      </w:r>
      <w:r>
        <w:rPr>
          <w:sz w:val="28"/>
        </w:rPr>
        <w:t>городе.</w:t>
      </w:r>
    </w:p>
    <w:p>
      <w:pPr>
        <w:pStyle w:val="ListParagraph"/>
        <w:numPr>
          <w:ilvl w:val="0"/>
          <w:numId w:val="4"/>
        </w:numPr>
        <w:tabs>
          <w:tab w:pos="949" w:val="left" w:leader="none"/>
          <w:tab w:pos="2727" w:val="left" w:leader="none"/>
          <w:tab w:pos="3809" w:val="left" w:leader="none"/>
          <w:tab w:pos="5122" w:val="left" w:leader="none"/>
          <w:tab w:pos="5772" w:val="left" w:leader="none"/>
          <w:tab w:pos="7548" w:val="left" w:leader="none"/>
        </w:tabs>
        <w:spacing w:line="240" w:lineRule="auto" w:before="1" w:after="0"/>
        <w:ind w:left="101" w:right="115" w:firstLine="566"/>
        <w:jc w:val="left"/>
        <w:rPr>
          <w:sz w:val="28"/>
        </w:rPr>
      </w:pPr>
      <w:r>
        <w:rPr>
          <w:sz w:val="28"/>
        </w:rPr>
        <w:t>Республика</w:t>
        <w:tab/>
        <w:t>Крым</w:t>
        <w:tab/>
        <w:t>состоит</w:t>
        <w:tab/>
        <w:t>из</w:t>
        <w:tab/>
        <w:t>следующих</w:t>
        <w:tab/>
      </w:r>
      <w:r>
        <w:rPr>
          <w:spacing w:val="-1"/>
          <w:sz w:val="28"/>
        </w:rPr>
        <w:t>административно- </w:t>
      </w:r>
      <w:r>
        <w:rPr>
          <w:sz w:val="28"/>
        </w:rPr>
        <w:t>территориальных</w:t>
      </w:r>
      <w:r>
        <w:rPr>
          <w:spacing w:val="-1"/>
          <w:sz w:val="28"/>
        </w:rPr>
        <w:t> </w:t>
      </w:r>
      <w:r>
        <w:rPr>
          <w:sz w:val="28"/>
        </w:rPr>
        <w:t>образований:</w:t>
      </w:r>
    </w:p>
    <w:p>
      <w:pPr>
        <w:pStyle w:val="ListParagraph"/>
        <w:numPr>
          <w:ilvl w:val="0"/>
          <w:numId w:val="5"/>
        </w:numPr>
        <w:tabs>
          <w:tab w:pos="1060" w:val="left" w:leader="none"/>
        </w:tabs>
        <w:spacing w:line="240" w:lineRule="auto" w:before="0" w:after="0"/>
        <w:ind w:left="101" w:right="111" w:firstLine="566"/>
        <w:jc w:val="left"/>
        <w:rPr>
          <w:sz w:val="28"/>
        </w:rPr>
      </w:pPr>
      <w:r>
        <w:rPr>
          <w:sz w:val="28"/>
        </w:rPr>
        <w:t>город республиканского значения Симферополь с подчиненной ему территорией;</w:t>
      </w:r>
    </w:p>
    <w:p>
      <w:pPr>
        <w:pStyle w:val="ListParagraph"/>
        <w:numPr>
          <w:ilvl w:val="0"/>
          <w:numId w:val="5"/>
        </w:numPr>
        <w:tabs>
          <w:tab w:pos="1162" w:val="left" w:leader="none"/>
          <w:tab w:pos="1163" w:val="left" w:leader="none"/>
          <w:tab w:pos="2095" w:val="left" w:leader="none"/>
          <w:tab w:pos="4531" w:val="left" w:leader="none"/>
          <w:tab w:pos="5868" w:val="left" w:leader="none"/>
          <w:tab w:pos="7068" w:val="left" w:leader="none"/>
          <w:tab w:pos="7452" w:val="left" w:leader="none"/>
          <w:tab w:pos="9300" w:val="left" w:leader="none"/>
        </w:tabs>
        <w:spacing w:line="242" w:lineRule="auto" w:before="0" w:after="0"/>
        <w:ind w:left="101" w:right="116" w:firstLine="566"/>
        <w:jc w:val="left"/>
        <w:rPr>
          <w:sz w:val="28"/>
        </w:rPr>
      </w:pPr>
      <w:r>
        <w:rPr>
          <w:sz w:val="28"/>
        </w:rPr>
        <w:t>город</w:t>
        <w:tab/>
        <w:t>республиканского</w:t>
        <w:tab/>
        <w:t>значения</w:t>
        <w:tab/>
        <w:t>Алушта</w:t>
        <w:tab/>
        <w:t>с</w:t>
        <w:tab/>
        <w:t>подчиненной</w:t>
        <w:tab/>
        <w:t>ему территорией;</w:t>
      </w:r>
    </w:p>
    <w:p>
      <w:pPr>
        <w:pStyle w:val="ListParagraph"/>
        <w:numPr>
          <w:ilvl w:val="0"/>
          <w:numId w:val="5"/>
        </w:numPr>
        <w:tabs>
          <w:tab w:pos="1145" w:val="left" w:leader="none"/>
          <w:tab w:pos="1146" w:val="left" w:leader="none"/>
          <w:tab w:pos="2064" w:val="left" w:leader="none"/>
          <w:tab w:pos="4483" w:val="left" w:leader="none"/>
          <w:tab w:pos="5803" w:val="left" w:leader="none"/>
          <w:tab w:pos="7104" w:val="left" w:leader="none"/>
          <w:tab w:pos="7471" w:val="left" w:leader="none"/>
          <w:tab w:pos="9300" w:val="left" w:leader="none"/>
        </w:tabs>
        <w:spacing w:line="240" w:lineRule="auto" w:before="0" w:after="0"/>
        <w:ind w:left="101" w:right="114" w:firstLine="566"/>
        <w:jc w:val="left"/>
        <w:rPr>
          <w:sz w:val="28"/>
        </w:rPr>
      </w:pPr>
      <w:r>
        <w:rPr>
          <w:sz w:val="28"/>
        </w:rPr>
        <w:t>город</w:t>
        <w:tab/>
        <w:t>республиканского</w:t>
        <w:tab/>
        <w:t>значения</w:t>
        <w:tab/>
        <w:t>Армянск</w:t>
        <w:tab/>
        <w:t>с</w:t>
        <w:tab/>
        <w:t>подчиненной</w:t>
        <w:tab/>
        <w:t>ему территорией;</w:t>
      </w:r>
    </w:p>
    <w:p>
      <w:pPr>
        <w:pStyle w:val="ListParagraph"/>
        <w:numPr>
          <w:ilvl w:val="0"/>
          <w:numId w:val="5"/>
        </w:numPr>
        <w:tabs>
          <w:tab w:pos="1140" w:val="left" w:leader="none"/>
          <w:tab w:pos="1141" w:val="left" w:leader="none"/>
          <w:tab w:pos="2057" w:val="left" w:leader="none"/>
          <w:tab w:pos="4469" w:val="left" w:leader="none"/>
          <w:tab w:pos="5784" w:val="left" w:leader="none"/>
          <w:tab w:pos="7109" w:val="left" w:leader="none"/>
          <w:tab w:pos="7471" w:val="left" w:leader="none"/>
          <w:tab w:pos="9295" w:val="left" w:leader="none"/>
        </w:tabs>
        <w:spacing w:line="240" w:lineRule="auto" w:before="0" w:after="0"/>
        <w:ind w:left="101" w:right="116" w:firstLine="566"/>
        <w:jc w:val="left"/>
        <w:rPr>
          <w:sz w:val="28"/>
        </w:rPr>
      </w:pPr>
      <w:r>
        <w:rPr>
          <w:sz w:val="28"/>
        </w:rPr>
        <w:t>город</w:t>
        <w:tab/>
        <w:t>республиканского</w:t>
        <w:tab/>
        <w:t>значения</w:t>
        <w:tab/>
        <w:t>Джанкой</w:t>
        <w:tab/>
        <w:t>с</w:t>
        <w:tab/>
        <w:t>подчиненной</w:t>
        <w:tab/>
        <w:t>ему территорией;</w:t>
      </w:r>
    </w:p>
    <w:p>
      <w:pPr>
        <w:pStyle w:val="ListParagraph"/>
        <w:numPr>
          <w:ilvl w:val="0"/>
          <w:numId w:val="5"/>
        </w:numPr>
        <w:tabs>
          <w:tab w:pos="1116" w:val="left" w:leader="none"/>
          <w:tab w:pos="1117" w:val="left" w:leader="none"/>
          <w:tab w:pos="2006" w:val="left" w:leader="none"/>
          <w:tab w:pos="4397" w:val="left" w:leader="none"/>
          <w:tab w:pos="5686" w:val="left" w:leader="none"/>
          <w:tab w:pos="7159" w:val="left" w:leader="none"/>
          <w:tab w:pos="7498" w:val="left" w:leader="none"/>
          <w:tab w:pos="9298" w:val="left" w:leader="none"/>
        </w:tabs>
        <w:spacing w:line="242" w:lineRule="auto" w:before="0" w:after="0"/>
        <w:ind w:left="101" w:right="116" w:firstLine="566"/>
        <w:jc w:val="left"/>
        <w:rPr>
          <w:sz w:val="28"/>
        </w:rPr>
      </w:pPr>
      <w:r>
        <w:rPr>
          <w:sz w:val="28"/>
        </w:rPr>
        <w:t>город</w:t>
        <w:tab/>
        <w:t>республиканского</w:t>
        <w:tab/>
        <w:t>значения</w:t>
        <w:tab/>
        <w:t>Евпатория</w:t>
        <w:tab/>
        <w:t>с</w:t>
        <w:tab/>
        <w:t>подчиненной</w:t>
        <w:tab/>
        <w:t>ему территорией;</w:t>
      </w:r>
    </w:p>
    <w:p>
      <w:pPr>
        <w:pStyle w:val="ListParagraph"/>
        <w:numPr>
          <w:ilvl w:val="0"/>
          <w:numId w:val="5"/>
        </w:numPr>
        <w:tabs>
          <w:tab w:pos="1193" w:val="left" w:leader="none"/>
          <w:tab w:pos="1194" w:val="left" w:leader="none"/>
          <w:tab w:pos="2160" w:val="left" w:leader="none"/>
          <w:tab w:pos="4627" w:val="left" w:leader="none"/>
          <w:tab w:pos="5995" w:val="left" w:leader="none"/>
          <w:tab w:pos="7006" w:val="left" w:leader="none"/>
          <w:tab w:pos="7421" w:val="left" w:leader="none"/>
          <w:tab w:pos="9298" w:val="left" w:leader="none"/>
        </w:tabs>
        <w:spacing w:line="240" w:lineRule="auto" w:before="0" w:after="0"/>
        <w:ind w:left="101" w:right="116" w:firstLine="566"/>
        <w:jc w:val="left"/>
        <w:rPr>
          <w:sz w:val="28"/>
        </w:rPr>
      </w:pPr>
      <w:r>
        <w:rPr>
          <w:sz w:val="28"/>
        </w:rPr>
        <w:t>город</w:t>
        <w:tab/>
        <w:t>республиканского</w:t>
        <w:tab/>
        <w:t>значения</w:t>
        <w:tab/>
        <w:t>Керчь</w:t>
        <w:tab/>
        <w:t>с</w:t>
        <w:tab/>
        <w:t>подчиненной</w:t>
        <w:tab/>
        <w:t>ему территорией;</w:t>
      </w:r>
    </w:p>
    <w:p>
      <w:pPr>
        <w:pStyle w:val="ListParagraph"/>
        <w:numPr>
          <w:ilvl w:val="0"/>
          <w:numId w:val="5"/>
        </w:numPr>
        <w:tabs>
          <w:tab w:pos="1000" w:val="left" w:leader="none"/>
        </w:tabs>
        <w:spacing w:line="240" w:lineRule="auto" w:before="0" w:after="0"/>
        <w:ind w:left="101" w:right="116" w:firstLine="566"/>
        <w:jc w:val="left"/>
        <w:rPr>
          <w:sz w:val="28"/>
        </w:rPr>
      </w:pPr>
      <w:r>
        <w:rPr>
          <w:sz w:val="28"/>
        </w:rPr>
        <w:t>город республиканского значения Красноперекопск с подчиненной ему территорией;</w:t>
      </w:r>
    </w:p>
    <w:p>
      <w:pPr>
        <w:pStyle w:val="ListParagraph"/>
        <w:numPr>
          <w:ilvl w:val="0"/>
          <w:numId w:val="5"/>
        </w:numPr>
        <w:tabs>
          <w:tab w:pos="973" w:val="left" w:leader="none"/>
        </w:tabs>
        <w:spacing w:line="321" w:lineRule="exact" w:before="0" w:after="0"/>
        <w:ind w:left="972" w:right="0" w:hanging="305"/>
        <w:jc w:val="left"/>
        <w:rPr>
          <w:sz w:val="28"/>
        </w:rPr>
      </w:pPr>
      <w:r>
        <w:rPr>
          <w:sz w:val="28"/>
        </w:rPr>
        <w:t>город республиканского значения Саки с подчиненной ему</w:t>
      </w:r>
      <w:r>
        <w:rPr>
          <w:spacing w:val="-26"/>
          <w:sz w:val="28"/>
        </w:rPr>
        <w:t> </w:t>
      </w:r>
      <w:r>
        <w:rPr>
          <w:sz w:val="28"/>
        </w:rPr>
        <w:t>территорией;</w:t>
      </w:r>
    </w:p>
    <w:p>
      <w:pPr>
        <w:pStyle w:val="ListParagraph"/>
        <w:numPr>
          <w:ilvl w:val="0"/>
          <w:numId w:val="5"/>
        </w:numPr>
        <w:tabs>
          <w:tab w:pos="1193" w:val="left" w:leader="none"/>
          <w:tab w:pos="1194" w:val="left" w:leader="none"/>
          <w:tab w:pos="2158" w:val="left" w:leader="none"/>
          <w:tab w:pos="4625" w:val="left" w:leader="none"/>
          <w:tab w:pos="5993" w:val="left" w:leader="none"/>
          <w:tab w:pos="7011" w:val="left" w:leader="none"/>
          <w:tab w:pos="7423" w:val="left" w:leader="none"/>
          <w:tab w:pos="9303" w:val="left" w:leader="none"/>
        </w:tabs>
        <w:spacing w:line="240" w:lineRule="auto" w:before="0" w:after="0"/>
        <w:ind w:left="101" w:right="114" w:firstLine="566"/>
        <w:jc w:val="left"/>
        <w:rPr>
          <w:sz w:val="28"/>
        </w:rPr>
      </w:pPr>
      <w:r>
        <w:rPr>
          <w:sz w:val="28"/>
        </w:rPr>
        <w:t>город</w:t>
        <w:tab/>
        <w:t>республиканского</w:t>
        <w:tab/>
        <w:t>значения</w:t>
        <w:tab/>
        <w:t>Судак</w:t>
        <w:tab/>
        <w:t>с</w:t>
        <w:tab/>
        <w:t>подчиненной</w:t>
        <w:tab/>
      </w:r>
      <w:r>
        <w:rPr>
          <w:spacing w:val="-1"/>
          <w:sz w:val="28"/>
        </w:rPr>
        <w:t>ему </w:t>
      </w:r>
      <w:r>
        <w:rPr>
          <w:sz w:val="28"/>
        </w:rPr>
        <w:t>территорией;</w:t>
      </w:r>
    </w:p>
    <w:p>
      <w:pPr>
        <w:pStyle w:val="ListParagraph"/>
        <w:numPr>
          <w:ilvl w:val="0"/>
          <w:numId w:val="5"/>
        </w:numPr>
        <w:tabs>
          <w:tab w:pos="1248" w:val="left" w:leader="none"/>
          <w:tab w:pos="1249" w:val="left" w:leader="none"/>
          <w:tab w:pos="2131" w:val="left" w:leader="none"/>
          <w:tab w:pos="4515" w:val="left" w:leader="none"/>
          <w:tab w:pos="5799" w:val="left" w:leader="none"/>
          <w:tab w:pos="7176" w:val="left" w:leader="none"/>
          <w:tab w:pos="7507" w:val="left" w:leader="none"/>
          <w:tab w:pos="9300" w:val="left" w:leader="none"/>
        </w:tabs>
        <w:spacing w:line="240" w:lineRule="auto" w:before="0" w:after="0"/>
        <w:ind w:left="101" w:right="114" w:firstLine="566"/>
        <w:jc w:val="left"/>
        <w:rPr>
          <w:sz w:val="28"/>
        </w:rPr>
      </w:pPr>
      <w:r>
        <w:rPr>
          <w:sz w:val="28"/>
        </w:rPr>
        <w:t>город</w:t>
        <w:tab/>
        <w:t>республиканского</w:t>
        <w:tab/>
        <w:t>значения</w:t>
        <w:tab/>
        <w:t>Феодосия</w:t>
        <w:tab/>
        <w:t>с</w:t>
        <w:tab/>
        <w:t>подчиненной</w:t>
        <w:tab/>
        <w:t>ему территорией;</w:t>
      </w:r>
    </w:p>
    <w:p>
      <w:pPr>
        <w:pStyle w:val="ListParagraph"/>
        <w:numPr>
          <w:ilvl w:val="0"/>
          <w:numId w:val="5"/>
        </w:numPr>
        <w:tabs>
          <w:tab w:pos="1335" w:val="left" w:leader="none"/>
          <w:tab w:pos="1336" w:val="left" w:leader="none"/>
          <w:tab w:pos="2302" w:val="left" w:leader="none"/>
          <w:tab w:pos="4771" w:val="left" w:leader="none"/>
          <w:tab w:pos="6139" w:val="left" w:leader="none"/>
          <w:tab w:pos="7003" w:val="left" w:leader="none"/>
          <w:tab w:pos="7419" w:val="left" w:leader="none"/>
          <w:tab w:pos="9298" w:val="left" w:leader="none"/>
        </w:tabs>
        <w:spacing w:line="240" w:lineRule="auto" w:before="0" w:after="0"/>
        <w:ind w:left="101" w:right="116" w:firstLine="566"/>
        <w:jc w:val="left"/>
        <w:rPr>
          <w:sz w:val="28"/>
        </w:rPr>
      </w:pPr>
      <w:r>
        <w:rPr>
          <w:sz w:val="28"/>
        </w:rPr>
        <w:t>город</w:t>
        <w:tab/>
        <w:t>республиканского</w:t>
        <w:tab/>
        <w:t>значения</w:t>
        <w:tab/>
        <w:t>Ялта</w:t>
        <w:tab/>
        <w:t>с</w:t>
        <w:tab/>
        <w:t>подчиненной</w:t>
        <w:tab/>
        <w:t>ему территорией;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321" w:lineRule="exact" w:before="0" w:after="0"/>
        <w:ind w:left="1114" w:right="0" w:hanging="447"/>
        <w:jc w:val="left"/>
        <w:rPr>
          <w:sz w:val="28"/>
        </w:rPr>
      </w:pPr>
      <w:r>
        <w:rPr>
          <w:sz w:val="28"/>
        </w:rPr>
        <w:t>Бахчисарайский</w:t>
      </w:r>
      <w:r>
        <w:rPr>
          <w:spacing w:val="-1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322" w:lineRule="exact" w:before="0" w:after="0"/>
        <w:ind w:left="1114" w:right="0" w:hanging="447"/>
        <w:jc w:val="left"/>
        <w:rPr>
          <w:sz w:val="28"/>
        </w:rPr>
      </w:pPr>
      <w:r>
        <w:rPr>
          <w:sz w:val="28"/>
        </w:rPr>
        <w:t>Белогорский</w:t>
      </w:r>
      <w:r>
        <w:rPr>
          <w:spacing w:val="-3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2" w:val="left" w:leader="none"/>
        </w:tabs>
        <w:spacing w:line="322" w:lineRule="exact" w:before="0" w:after="0"/>
        <w:ind w:left="1111" w:right="0" w:hanging="444"/>
        <w:jc w:val="left"/>
        <w:rPr>
          <w:sz w:val="28"/>
        </w:rPr>
      </w:pPr>
      <w:r>
        <w:rPr>
          <w:sz w:val="28"/>
        </w:rPr>
        <w:t>Джанкойский</w:t>
      </w:r>
      <w:r>
        <w:rPr>
          <w:spacing w:val="-3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322" w:lineRule="exact" w:before="0" w:after="0"/>
        <w:ind w:left="1114" w:right="0" w:hanging="447"/>
        <w:jc w:val="left"/>
        <w:rPr>
          <w:sz w:val="28"/>
        </w:rPr>
      </w:pPr>
      <w:r>
        <w:rPr>
          <w:sz w:val="28"/>
        </w:rPr>
        <w:t>Кировский</w:t>
      </w:r>
      <w:r>
        <w:rPr>
          <w:spacing w:val="-1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322" w:lineRule="exact" w:before="0" w:after="0"/>
        <w:ind w:left="1114" w:right="0" w:hanging="447"/>
        <w:jc w:val="left"/>
        <w:rPr>
          <w:sz w:val="28"/>
        </w:rPr>
      </w:pPr>
      <w:r>
        <w:rPr>
          <w:sz w:val="28"/>
        </w:rPr>
        <w:t>Красногвардейский</w:t>
      </w:r>
      <w:r>
        <w:rPr>
          <w:spacing w:val="-16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322" w:lineRule="exact" w:before="0" w:after="0"/>
        <w:ind w:left="1114" w:right="0" w:hanging="447"/>
        <w:jc w:val="left"/>
        <w:rPr>
          <w:sz w:val="28"/>
        </w:rPr>
      </w:pPr>
      <w:r>
        <w:rPr>
          <w:sz w:val="28"/>
        </w:rPr>
        <w:t>Красноперекопский</w:t>
      </w:r>
      <w:r>
        <w:rPr>
          <w:spacing w:val="-17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240" w:lineRule="auto" w:before="0" w:after="0"/>
        <w:ind w:left="1114" w:right="0" w:hanging="447"/>
        <w:jc w:val="left"/>
        <w:rPr>
          <w:sz w:val="28"/>
        </w:rPr>
      </w:pPr>
      <w:r>
        <w:rPr>
          <w:sz w:val="28"/>
        </w:rPr>
        <w:t>Ленинский</w:t>
      </w:r>
      <w:r>
        <w:rPr>
          <w:spacing w:val="-1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322" w:lineRule="exact" w:before="0" w:after="0"/>
        <w:ind w:left="1114" w:right="0" w:hanging="447"/>
        <w:jc w:val="left"/>
        <w:rPr>
          <w:sz w:val="28"/>
        </w:rPr>
      </w:pPr>
      <w:r>
        <w:rPr>
          <w:sz w:val="28"/>
        </w:rPr>
        <w:t>Нижнегорский</w:t>
      </w:r>
      <w:r>
        <w:rPr>
          <w:spacing w:val="-12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240" w:lineRule="auto" w:before="0" w:after="0"/>
        <w:ind w:left="1114" w:right="0" w:hanging="447"/>
        <w:jc w:val="left"/>
        <w:rPr>
          <w:sz w:val="28"/>
        </w:rPr>
      </w:pPr>
      <w:r>
        <w:rPr>
          <w:sz w:val="28"/>
        </w:rPr>
        <w:t>Первомайский</w:t>
      </w:r>
      <w:r>
        <w:rPr>
          <w:spacing w:val="-13"/>
          <w:sz w:val="28"/>
        </w:rPr>
        <w:t> </w:t>
      </w:r>
      <w:r>
        <w:rPr>
          <w:sz w:val="28"/>
        </w:rPr>
        <w:t>район;</w:t>
      </w:r>
    </w:p>
    <w:p>
      <w:pPr>
        <w:spacing w:after="0" w:line="240" w:lineRule="auto"/>
        <w:jc w:val="left"/>
        <w:rPr>
          <w:sz w:val="28"/>
        </w:rPr>
        <w:sectPr>
          <w:pgSz w:w="11900" w:h="16840"/>
          <w:pgMar w:header="713" w:footer="0" w:top="1120" w:bottom="280" w:left="1600" w:right="440"/>
        </w:sectPr>
      </w:pP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322" w:lineRule="exact" w:before="79" w:after="0"/>
        <w:ind w:left="1114" w:right="0" w:hanging="446"/>
        <w:jc w:val="left"/>
        <w:rPr>
          <w:sz w:val="28"/>
        </w:rPr>
      </w:pPr>
      <w:r>
        <w:rPr>
          <w:sz w:val="28"/>
        </w:rPr>
        <w:t>Раздольненский</w:t>
      </w:r>
      <w:r>
        <w:rPr>
          <w:spacing w:val="-3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322" w:lineRule="exact" w:before="0" w:after="0"/>
        <w:ind w:left="1114" w:right="0" w:hanging="446"/>
        <w:jc w:val="left"/>
        <w:rPr>
          <w:sz w:val="28"/>
        </w:rPr>
      </w:pPr>
      <w:r>
        <w:rPr>
          <w:sz w:val="28"/>
        </w:rPr>
        <w:t>Сакский</w:t>
      </w:r>
      <w:r>
        <w:rPr>
          <w:spacing w:val="-1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322" w:lineRule="exact" w:before="0" w:after="0"/>
        <w:ind w:left="1114" w:right="0" w:hanging="447"/>
        <w:jc w:val="left"/>
        <w:rPr>
          <w:sz w:val="28"/>
        </w:rPr>
      </w:pPr>
      <w:r>
        <w:rPr>
          <w:sz w:val="28"/>
        </w:rPr>
        <w:t>Симферопольский</w:t>
      </w:r>
      <w:r>
        <w:rPr>
          <w:spacing w:val="-3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240" w:lineRule="auto" w:before="0" w:after="0"/>
        <w:ind w:left="1114" w:right="0" w:hanging="446"/>
        <w:jc w:val="left"/>
        <w:rPr>
          <w:sz w:val="28"/>
        </w:rPr>
      </w:pPr>
      <w:r>
        <w:rPr>
          <w:sz w:val="28"/>
        </w:rPr>
        <w:t>Советский</w:t>
      </w:r>
      <w:r>
        <w:rPr>
          <w:spacing w:val="-1"/>
          <w:sz w:val="28"/>
        </w:rPr>
        <w:t> </w:t>
      </w:r>
      <w:r>
        <w:rPr>
          <w:sz w:val="28"/>
        </w:rPr>
        <w:t>район;</w:t>
      </w:r>
    </w:p>
    <w:p>
      <w:pPr>
        <w:pStyle w:val="ListParagraph"/>
        <w:numPr>
          <w:ilvl w:val="0"/>
          <w:numId w:val="5"/>
        </w:numPr>
        <w:tabs>
          <w:tab w:pos="1115" w:val="left" w:leader="none"/>
        </w:tabs>
        <w:spacing w:line="240" w:lineRule="auto" w:before="1" w:after="0"/>
        <w:ind w:left="1114" w:right="0" w:hanging="446"/>
        <w:jc w:val="left"/>
        <w:rPr>
          <w:sz w:val="28"/>
        </w:rPr>
      </w:pPr>
      <w:r>
        <w:rPr>
          <w:sz w:val="28"/>
        </w:rPr>
        <w:t>Черноморский</w:t>
      </w:r>
      <w:r>
        <w:rPr>
          <w:spacing w:val="-1"/>
          <w:sz w:val="28"/>
        </w:rPr>
        <w:t> </w:t>
      </w:r>
      <w:r>
        <w:rPr>
          <w:sz w:val="28"/>
        </w:rPr>
        <w:t>район.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left="1697" w:right="901" w:hanging="1030"/>
      </w:pPr>
      <w:r>
        <w:rPr/>
        <w:t>Глава 2. ПОЛНОМОЧИЯ ОРГАНОВ ГОСУДАРСТВЕННОЙ ВЛАСТИ РЕСПУБЛИКИ КРЫМ И ОРГАНОВ МЕСТНОГО</w:t>
      </w:r>
    </w:p>
    <w:p>
      <w:pPr>
        <w:pStyle w:val="BodyText"/>
        <w:ind w:left="1697" w:right="182"/>
      </w:pPr>
      <w:r>
        <w:rPr/>
        <w:t>САМОУПРАВЛЕНИЯ ПО ВОПРОСАМ АДМИНИСТРАТИВНО- ТЕРРИТОРИАЛЬНОГО УСТРОЙСТВА</w:t>
      </w:r>
    </w:p>
    <w:p>
      <w:pPr>
        <w:pStyle w:val="BodyText"/>
        <w:ind w:left="0"/>
      </w:pPr>
    </w:p>
    <w:p>
      <w:pPr>
        <w:pStyle w:val="BodyText"/>
        <w:spacing w:before="1"/>
        <w:ind w:left="668"/>
      </w:pPr>
      <w:r>
        <w:rPr/>
        <w:t>Статья 7. Полномочия Государственного Совета Республики Крым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line="322" w:lineRule="exact"/>
        <w:ind w:left="668"/>
      </w:pPr>
      <w:r>
        <w:rPr/>
        <w:t>К полномочиям Государственного Совета Республики Крым относится:</w:t>
      </w:r>
    </w:p>
    <w:p>
      <w:pPr>
        <w:pStyle w:val="ListParagraph"/>
        <w:numPr>
          <w:ilvl w:val="0"/>
          <w:numId w:val="6"/>
        </w:numPr>
        <w:tabs>
          <w:tab w:pos="1036" w:val="left" w:leader="none"/>
        </w:tabs>
        <w:spacing w:line="240" w:lineRule="auto" w:before="0" w:after="0"/>
        <w:ind w:left="101" w:right="115" w:firstLine="567"/>
        <w:jc w:val="both"/>
        <w:rPr>
          <w:sz w:val="28"/>
        </w:rPr>
      </w:pPr>
      <w:r>
        <w:rPr>
          <w:sz w:val="28"/>
        </w:rPr>
        <w:t>образование, объединение, разделение, преобразование и упразднение административно-территориальных единиц и входящих в их состав населенных пунктов;</w:t>
      </w:r>
    </w:p>
    <w:p>
      <w:pPr>
        <w:pStyle w:val="ListParagraph"/>
        <w:numPr>
          <w:ilvl w:val="0"/>
          <w:numId w:val="6"/>
        </w:numPr>
        <w:tabs>
          <w:tab w:pos="973" w:val="left" w:leader="none"/>
        </w:tabs>
        <w:spacing w:line="322" w:lineRule="exact" w:before="1" w:after="0"/>
        <w:ind w:left="972" w:right="0" w:hanging="304"/>
        <w:jc w:val="left"/>
        <w:rPr>
          <w:sz w:val="28"/>
        </w:rPr>
      </w:pPr>
      <w:r>
        <w:rPr>
          <w:sz w:val="28"/>
        </w:rPr>
        <w:t>наделение статусом муниципального</w:t>
      </w:r>
      <w:r>
        <w:rPr>
          <w:spacing w:val="-6"/>
          <w:sz w:val="28"/>
        </w:rPr>
        <w:t> </w:t>
      </w:r>
      <w:r>
        <w:rPr>
          <w:sz w:val="28"/>
        </w:rPr>
        <w:t>образования;</w:t>
      </w:r>
    </w:p>
    <w:p>
      <w:pPr>
        <w:pStyle w:val="ListParagraph"/>
        <w:numPr>
          <w:ilvl w:val="0"/>
          <w:numId w:val="6"/>
        </w:numPr>
        <w:tabs>
          <w:tab w:pos="1040" w:val="left" w:leader="none"/>
        </w:tabs>
        <w:spacing w:line="240" w:lineRule="auto" w:before="0" w:after="0"/>
        <w:ind w:left="101" w:right="116" w:firstLine="566"/>
        <w:jc w:val="left"/>
        <w:rPr>
          <w:sz w:val="28"/>
        </w:rPr>
      </w:pPr>
      <w:r>
        <w:rPr>
          <w:sz w:val="28"/>
        </w:rPr>
        <w:t>установление и изменение границ административно-территориальных единиц и входящих в их состав населенных</w:t>
      </w:r>
      <w:r>
        <w:rPr>
          <w:spacing w:val="-8"/>
          <w:sz w:val="28"/>
        </w:rPr>
        <w:t> </w:t>
      </w:r>
      <w:r>
        <w:rPr>
          <w:sz w:val="28"/>
        </w:rPr>
        <w:t>пунктов;</w:t>
      </w:r>
    </w:p>
    <w:p>
      <w:pPr>
        <w:pStyle w:val="ListParagraph"/>
        <w:numPr>
          <w:ilvl w:val="0"/>
          <w:numId w:val="6"/>
        </w:numPr>
        <w:tabs>
          <w:tab w:pos="973" w:val="left" w:leader="none"/>
        </w:tabs>
        <w:spacing w:line="240" w:lineRule="auto" w:before="0" w:after="0"/>
        <w:ind w:left="101" w:right="117" w:firstLine="566"/>
        <w:jc w:val="both"/>
        <w:rPr>
          <w:sz w:val="28"/>
        </w:rPr>
      </w:pPr>
      <w:r>
        <w:rPr>
          <w:sz w:val="28"/>
        </w:rPr>
        <w:t>рассмотрение предложений о присвоении наименований административно-территориальным единицам и входящим в их состав населенным      пунктам,       либо       их       переименование       в соответствии с законодательством Российской</w:t>
      </w:r>
      <w:r>
        <w:rPr>
          <w:spacing w:val="-3"/>
          <w:sz w:val="28"/>
        </w:rPr>
        <w:t> </w:t>
      </w:r>
      <w:r>
        <w:rPr>
          <w:sz w:val="28"/>
        </w:rPr>
        <w:t>Федерации;</w:t>
      </w:r>
    </w:p>
    <w:p>
      <w:pPr>
        <w:pStyle w:val="ListParagraph"/>
        <w:numPr>
          <w:ilvl w:val="0"/>
          <w:numId w:val="6"/>
        </w:numPr>
        <w:tabs>
          <w:tab w:pos="1100" w:val="left" w:leader="none"/>
        </w:tabs>
        <w:spacing w:line="240" w:lineRule="auto" w:before="0" w:after="0"/>
        <w:ind w:left="101" w:right="116" w:firstLine="566"/>
        <w:jc w:val="left"/>
        <w:rPr>
          <w:sz w:val="28"/>
        </w:rPr>
      </w:pPr>
      <w:r>
        <w:rPr>
          <w:sz w:val="28"/>
        </w:rPr>
        <w:t>иные полномочия в соответствии с законодательством Российской Федерации и Республики</w:t>
      </w:r>
      <w:r>
        <w:rPr>
          <w:spacing w:val="-3"/>
          <w:sz w:val="28"/>
        </w:rPr>
        <w:t> </w:t>
      </w:r>
      <w:r>
        <w:rPr>
          <w:sz w:val="28"/>
        </w:rPr>
        <w:t>Крым.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left="667"/>
      </w:pPr>
      <w:r>
        <w:rPr/>
        <w:t>Статья 8. Полномочия Главы Республики Крым</w:t>
      </w:r>
    </w:p>
    <w:p>
      <w:pPr>
        <w:pStyle w:val="BodyText"/>
        <w:spacing w:before="1"/>
        <w:ind w:left="0"/>
      </w:pPr>
    </w:p>
    <w:p>
      <w:pPr>
        <w:pStyle w:val="BodyText"/>
        <w:spacing w:line="322" w:lineRule="exact" w:before="1"/>
        <w:ind w:left="667"/>
      </w:pPr>
      <w:r>
        <w:rPr/>
        <w:t>К полномочиям Главы Республики Крым относится:</w:t>
      </w:r>
    </w:p>
    <w:p>
      <w:pPr>
        <w:pStyle w:val="ListParagraph"/>
        <w:numPr>
          <w:ilvl w:val="0"/>
          <w:numId w:val="7"/>
        </w:numPr>
        <w:tabs>
          <w:tab w:pos="990" w:val="left" w:leader="none"/>
        </w:tabs>
        <w:spacing w:line="240" w:lineRule="auto" w:before="0" w:after="0"/>
        <w:ind w:left="101" w:right="115" w:firstLine="566"/>
        <w:jc w:val="both"/>
        <w:rPr>
          <w:sz w:val="28"/>
        </w:rPr>
      </w:pPr>
      <w:r>
        <w:rPr>
          <w:sz w:val="28"/>
        </w:rPr>
        <w:t>внесение в Государственный Совет Республики Крым проектов законов по вопросам   административно-территориального    устройства,    отнесенным к ведению Государственного Совета Республики</w:t>
      </w:r>
      <w:r>
        <w:rPr>
          <w:spacing w:val="-6"/>
          <w:sz w:val="28"/>
        </w:rPr>
        <w:t> </w:t>
      </w:r>
      <w:r>
        <w:rPr>
          <w:sz w:val="28"/>
        </w:rPr>
        <w:t>Крым;</w:t>
      </w:r>
    </w:p>
    <w:p>
      <w:pPr>
        <w:pStyle w:val="ListParagraph"/>
        <w:numPr>
          <w:ilvl w:val="0"/>
          <w:numId w:val="7"/>
        </w:numPr>
        <w:tabs>
          <w:tab w:pos="1076" w:val="left" w:leader="none"/>
        </w:tabs>
        <w:spacing w:line="240" w:lineRule="auto" w:before="0" w:after="0"/>
        <w:ind w:left="101" w:right="115" w:firstLine="566"/>
        <w:jc w:val="left"/>
        <w:rPr>
          <w:sz w:val="28"/>
        </w:rPr>
      </w:pPr>
      <w:r>
        <w:rPr>
          <w:sz w:val="28"/>
        </w:rPr>
        <w:t>внесение предложений в Государственный Совет  Республики  Крым  по</w:t>
      </w:r>
      <w:r>
        <w:rPr>
          <w:spacing w:val="-1"/>
          <w:sz w:val="28"/>
        </w:rPr>
        <w:t> </w:t>
      </w:r>
      <w:r>
        <w:rPr>
          <w:sz w:val="28"/>
        </w:rPr>
        <w:t>вопросам:</w:t>
      </w:r>
    </w:p>
    <w:p>
      <w:pPr>
        <w:pStyle w:val="BodyText"/>
        <w:ind w:right="115" w:firstLine="566"/>
        <w:jc w:val="both"/>
      </w:pPr>
      <w:r>
        <w:rPr/>
        <w:t>об образовании, объединении, разделении, преобразовании, упразднении, присвоении наименований и переименовании административно- территориальных единиц и входящих в их состав населенных пунктов;</w:t>
      </w:r>
    </w:p>
    <w:p>
      <w:pPr>
        <w:pStyle w:val="BodyText"/>
        <w:spacing w:line="322" w:lineRule="exact"/>
        <w:ind w:left="667"/>
      </w:pPr>
      <w:r>
        <w:rPr/>
        <w:t>наделения статусом муниципального образования;</w:t>
      </w:r>
    </w:p>
    <w:p>
      <w:pPr>
        <w:pStyle w:val="BodyText"/>
        <w:tabs>
          <w:tab w:pos="2523" w:val="left" w:leader="none"/>
          <w:tab w:pos="2899" w:val="left" w:leader="none"/>
          <w:tab w:pos="4392" w:val="left" w:leader="none"/>
          <w:tab w:pos="5448" w:val="left" w:leader="none"/>
        </w:tabs>
        <w:ind w:right="116" w:firstLine="566"/>
      </w:pPr>
      <w:r>
        <w:rPr/>
        <w:t>установления</w:t>
        <w:tab/>
        <w:t>и</w:t>
        <w:tab/>
        <w:t>изменения</w:t>
        <w:tab/>
        <w:t>границ</w:t>
        <w:tab/>
      </w:r>
      <w:r>
        <w:rPr>
          <w:spacing w:val="-1"/>
        </w:rPr>
        <w:t>административно-территориальных </w:t>
      </w:r>
      <w:r>
        <w:rPr/>
        <w:t>единиц и входящих в их состав населенных</w:t>
      </w:r>
      <w:r>
        <w:rPr>
          <w:spacing w:val="-8"/>
        </w:rPr>
        <w:t> </w:t>
      </w:r>
      <w:r>
        <w:rPr/>
        <w:t>пунктов;</w:t>
      </w:r>
    </w:p>
    <w:p>
      <w:pPr>
        <w:pStyle w:val="BodyText"/>
        <w:spacing w:line="321" w:lineRule="exact"/>
        <w:ind w:left="667"/>
      </w:pPr>
      <w:r>
        <w:rPr/>
        <w:t>преобразования муниципальных образований;</w:t>
      </w:r>
    </w:p>
    <w:p>
      <w:pPr>
        <w:pStyle w:val="ListParagraph"/>
        <w:numPr>
          <w:ilvl w:val="0"/>
          <w:numId w:val="7"/>
        </w:numPr>
        <w:tabs>
          <w:tab w:pos="973" w:val="left" w:leader="none"/>
          <w:tab w:pos="3039" w:val="left" w:leader="none"/>
          <w:tab w:pos="4563" w:val="left" w:leader="none"/>
          <w:tab w:pos="6072" w:val="left" w:leader="none"/>
          <w:tab w:pos="7548" w:val="left" w:leader="none"/>
        </w:tabs>
        <w:spacing w:line="240" w:lineRule="auto" w:before="1" w:after="0"/>
        <w:ind w:left="101" w:right="115" w:firstLine="566"/>
        <w:jc w:val="left"/>
        <w:rPr>
          <w:sz w:val="28"/>
        </w:rPr>
      </w:pPr>
      <w:r>
        <w:rPr>
          <w:sz w:val="28"/>
        </w:rPr>
        <w:t>определение</w:t>
        <w:tab/>
        <w:t>порядка</w:t>
        <w:tab/>
        <w:t>ведения</w:t>
        <w:tab/>
        <w:t>Реестра</w:t>
        <w:tab/>
      </w:r>
      <w:r>
        <w:rPr>
          <w:spacing w:val="-1"/>
          <w:sz w:val="28"/>
        </w:rPr>
        <w:t>административно- </w:t>
      </w:r>
      <w:r>
        <w:rPr>
          <w:sz w:val="28"/>
        </w:rPr>
        <w:t>территориальных и территориальных единиц Республики</w:t>
      </w:r>
      <w:r>
        <w:rPr>
          <w:spacing w:val="-6"/>
          <w:sz w:val="28"/>
        </w:rPr>
        <w:t> </w:t>
      </w:r>
      <w:r>
        <w:rPr>
          <w:sz w:val="28"/>
        </w:rPr>
        <w:t>Крым;</w:t>
      </w:r>
    </w:p>
    <w:p>
      <w:pPr>
        <w:spacing w:after="0" w:line="240" w:lineRule="auto"/>
        <w:jc w:val="left"/>
        <w:rPr>
          <w:sz w:val="28"/>
        </w:rPr>
        <w:sectPr>
          <w:pgSz w:w="11900" w:h="16840"/>
          <w:pgMar w:header="713" w:footer="0" w:top="1120" w:bottom="280" w:left="1600" w:right="440"/>
        </w:sectPr>
      </w:pPr>
    </w:p>
    <w:p>
      <w:pPr>
        <w:pStyle w:val="ListParagraph"/>
        <w:numPr>
          <w:ilvl w:val="0"/>
          <w:numId w:val="7"/>
        </w:numPr>
        <w:tabs>
          <w:tab w:pos="1081" w:val="left" w:leader="none"/>
        </w:tabs>
        <w:spacing w:line="240" w:lineRule="auto" w:before="79" w:after="0"/>
        <w:ind w:left="101" w:right="116" w:firstLine="567"/>
        <w:jc w:val="both"/>
        <w:rPr>
          <w:sz w:val="28"/>
        </w:rPr>
      </w:pPr>
      <w:r>
        <w:rPr>
          <w:sz w:val="28"/>
        </w:rPr>
        <w:t>иные полномочия в соответствии с законодательством Российской Федерации и Республики</w:t>
      </w:r>
      <w:r>
        <w:rPr>
          <w:spacing w:val="-3"/>
          <w:sz w:val="28"/>
        </w:rPr>
        <w:t> </w:t>
      </w:r>
      <w:r>
        <w:rPr>
          <w:sz w:val="28"/>
        </w:rPr>
        <w:t>Крым.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ind w:left="667"/>
      </w:pPr>
      <w:r>
        <w:rPr/>
        <w:t>Статья 9. Полномочия Совета министров Республики Крым</w:t>
      </w:r>
    </w:p>
    <w:p>
      <w:pPr>
        <w:pStyle w:val="BodyText"/>
        <w:spacing w:before="1"/>
        <w:ind w:left="0"/>
      </w:pPr>
    </w:p>
    <w:p>
      <w:pPr>
        <w:pStyle w:val="BodyText"/>
        <w:spacing w:line="322" w:lineRule="exact" w:before="1"/>
        <w:ind w:left="667"/>
      </w:pPr>
      <w:r>
        <w:rPr/>
        <w:t>К полномочиям Совета министров Республики Крым относится:</w:t>
      </w:r>
    </w:p>
    <w:p>
      <w:pPr>
        <w:pStyle w:val="ListParagraph"/>
        <w:numPr>
          <w:ilvl w:val="0"/>
          <w:numId w:val="8"/>
        </w:numPr>
        <w:tabs>
          <w:tab w:pos="1182" w:val="left" w:leader="none"/>
        </w:tabs>
        <w:spacing w:line="240" w:lineRule="auto" w:before="0" w:after="0"/>
        <w:ind w:left="101" w:right="115" w:firstLine="567"/>
        <w:jc w:val="both"/>
        <w:rPr>
          <w:sz w:val="28"/>
        </w:rPr>
      </w:pPr>
      <w:r>
        <w:rPr>
          <w:sz w:val="28"/>
        </w:rPr>
        <w:t>внесение предложений Главе Республики Крым по вопросам административно-территориального устройства и его</w:t>
      </w:r>
      <w:r>
        <w:rPr>
          <w:spacing w:val="-7"/>
          <w:sz w:val="28"/>
        </w:rPr>
        <w:t> </w:t>
      </w:r>
      <w:r>
        <w:rPr>
          <w:sz w:val="28"/>
        </w:rPr>
        <w:t>изменения;</w:t>
      </w:r>
    </w:p>
    <w:p>
      <w:pPr>
        <w:pStyle w:val="ListParagraph"/>
        <w:numPr>
          <w:ilvl w:val="0"/>
          <w:numId w:val="8"/>
        </w:numPr>
        <w:tabs>
          <w:tab w:pos="1100" w:val="left" w:leader="none"/>
        </w:tabs>
        <w:spacing w:line="240" w:lineRule="auto" w:before="0" w:after="0"/>
        <w:ind w:left="101" w:right="118" w:firstLine="567"/>
        <w:jc w:val="both"/>
        <w:rPr>
          <w:sz w:val="28"/>
        </w:rPr>
      </w:pPr>
      <w:r>
        <w:rPr>
          <w:sz w:val="28"/>
        </w:rPr>
        <w:t>осуществление  в  установленном  законодательством  порядке  учета   и регистрации административно-территориальных единиц и входящих в их состав населенных пунктов Республики</w:t>
      </w:r>
      <w:r>
        <w:rPr>
          <w:spacing w:val="-8"/>
          <w:sz w:val="28"/>
        </w:rPr>
        <w:t> </w:t>
      </w:r>
      <w:r>
        <w:rPr>
          <w:sz w:val="28"/>
        </w:rPr>
        <w:t>Крым;</w:t>
      </w:r>
    </w:p>
    <w:p>
      <w:pPr>
        <w:pStyle w:val="ListParagraph"/>
        <w:numPr>
          <w:ilvl w:val="0"/>
          <w:numId w:val="8"/>
        </w:numPr>
        <w:tabs>
          <w:tab w:pos="990" w:val="left" w:leader="none"/>
        </w:tabs>
        <w:spacing w:line="240" w:lineRule="auto" w:before="0" w:after="0"/>
        <w:ind w:left="101" w:right="116" w:firstLine="567"/>
        <w:jc w:val="both"/>
        <w:rPr>
          <w:sz w:val="28"/>
        </w:rPr>
      </w:pPr>
      <w:r>
        <w:rPr>
          <w:sz w:val="28"/>
        </w:rPr>
        <w:t>ведение Реестра административно-территориальных и территориальных единиц Республики</w:t>
      </w:r>
      <w:r>
        <w:rPr>
          <w:spacing w:val="-1"/>
          <w:sz w:val="28"/>
        </w:rPr>
        <w:t> </w:t>
      </w:r>
      <w:r>
        <w:rPr>
          <w:sz w:val="28"/>
        </w:rPr>
        <w:t>Крым;</w:t>
      </w:r>
    </w:p>
    <w:p>
      <w:pPr>
        <w:pStyle w:val="ListParagraph"/>
        <w:numPr>
          <w:ilvl w:val="0"/>
          <w:numId w:val="8"/>
        </w:numPr>
        <w:tabs>
          <w:tab w:pos="1136" w:val="left" w:leader="none"/>
        </w:tabs>
        <w:spacing w:line="240" w:lineRule="auto" w:before="0" w:after="0"/>
        <w:ind w:left="101" w:right="115" w:firstLine="566"/>
        <w:jc w:val="both"/>
        <w:rPr>
          <w:sz w:val="28"/>
        </w:rPr>
      </w:pPr>
      <w:r>
        <w:rPr>
          <w:sz w:val="28"/>
        </w:rPr>
        <w:t>информирование в установленном законодательством Российской Федерации порядке соответствующих федеральных органов исполнительной власти о внесенных изменениях в административно-территориальное устройство Республики</w:t>
      </w:r>
      <w:r>
        <w:rPr>
          <w:spacing w:val="-1"/>
          <w:sz w:val="28"/>
        </w:rPr>
        <w:t> </w:t>
      </w:r>
      <w:r>
        <w:rPr>
          <w:sz w:val="28"/>
        </w:rPr>
        <w:t>Крым.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left="1963" w:right="1073" w:hanging="1296"/>
      </w:pPr>
      <w:r>
        <w:rPr/>
        <w:t>Статья 10. Полномочия представительных органов муниципальных образований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before="1"/>
        <w:ind w:right="116" w:firstLine="566"/>
        <w:jc w:val="both"/>
      </w:pPr>
      <w:r>
        <w:rPr/>
        <w:t>К полномочиям представительных органов муниципальных образований относится:</w:t>
      </w:r>
    </w:p>
    <w:p>
      <w:pPr>
        <w:pStyle w:val="ListParagraph"/>
        <w:numPr>
          <w:ilvl w:val="0"/>
          <w:numId w:val="9"/>
        </w:numPr>
        <w:tabs>
          <w:tab w:pos="1033" w:val="left" w:leader="none"/>
        </w:tabs>
        <w:spacing w:line="240" w:lineRule="auto" w:before="1" w:after="0"/>
        <w:ind w:left="101" w:right="115" w:firstLine="566"/>
        <w:jc w:val="both"/>
        <w:rPr>
          <w:sz w:val="28"/>
        </w:rPr>
      </w:pPr>
      <w:r>
        <w:rPr>
          <w:sz w:val="28"/>
        </w:rPr>
        <w:t>внесение проектов законов и предложений в Государственный Совет Республики Крым по вопросам образования, объединения, разделения, преобразования, упразднения, присвоения наименований и переименования административно-территориальных единиц и входящих в их состав населенных пунктов, а также по другим вопросам административно-территориального устройства;</w:t>
      </w:r>
    </w:p>
    <w:p>
      <w:pPr>
        <w:pStyle w:val="ListParagraph"/>
        <w:numPr>
          <w:ilvl w:val="0"/>
          <w:numId w:val="9"/>
        </w:numPr>
        <w:tabs>
          <w:tab w:pos="973" w:val="left" w:leader="none"/>
        </w:tabs>
        <w:spacing w:line="240" w:lineRule="auto" w:before="0" w:after="0"/>
        <w:ind w:left="101" w:right="115" w:firstLine="566"/>
        <w:jc w:val="both"/>
        <w:rPr>
          <w:sz w:val="28"/>
        </w:rPr>
      </w:pPr>
      <w:r>
        <w:rPr>
          <w:sz w:val="28"/>
        </w:rPr>
        <w:t>выявление мнения населения по вопросам образования, объединения, разделения,    преобразования,    упразднения,     присвоения     наименований   и переименования административно-территориальных единиц и населенных пунктов, а также по другим вопросам административно-территориального устройства путем референдума или проведения собраний (сходов) граждан методом их опроса в соответствии с законодательством Российской</w:t>
      </w:r>
      <w:r>
        <w:rPr>
          <w:spacing w:val="-23"/>
          <w:sz w:val="28"/>
        </w:rPr>
        <w:t> </w:t>
      </w:r>
      <w:r>
        <w:rPr>
          <w:sz w:val="28"/>
        </w:rPr>
        <w:t>Федерации.</w:t>
      </w:r>
    </w:p>
    <w:p>
      <w:pPr>
        <w:pStyle w:val="BodyText"/>
        <w:ind w:left="0"/>
      </w:pPr>
    </w:p>
    <w:p>
      <w:pPr>
        <w:pStyle w:val="BodyText"/>
        <w:ind w:left="1697" w:right="2231" w:hanging="1030"/>
      </w:pPr>
      <w:r>
        <w:rPr/>
        <w:t>Глава 3. ПОРЯДОК РЕШЕНИЯ ВОПРОСОВ АДМИНИСТРАТИВНО-ТЕРРИТОРИАЛЬНОГО УСТРОЙСТВА РЕСПУБЛИКИ КРЫМ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ind w:left="667"/>
      </w:pPr>
      <w:r>
        <w:rPr/>
        <w:t>Статья 11. Образование населенного пункта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10"/>
        </w:numPr>
        <w:tabs>
          <w:tab w:pos="1057" w:val="left" w:leader="none"/>
        </w:tabs>
        <w:spacing w:line="240" w:lineRule="auto" w:before="0" w:after="0"/>
        <w:ind w:left="101" w:right="113" w:firstLine="566"/>
        <w:jc w:val="both"/>
        <w:rPr>
          <w:sz w:val="28"/>
        </w:rPr>
      </w:pPr>
      <w:r>
        <w:rPr>
          <w:sz w:val="28"/>
        </w:rPr>
        <w:t>Населенный  пункт  может  быть  образован  в  случае  возникновения   в границах соответствующего муниципального образования Республики</w:t>
      </w:r>
      <w:r>
        <w:rPr>
          <w:spacing w:val="10"/>
          <w:sz w:val="28"/>
        </w:rPr>
        <w:t> </w:t>
      </w:r>
      <w:r>
        <w:rPr>
          <w:sz w:val="28"/>
        </w:rPr>
        <w:t>Крым</w:t>
      </w:r>
    </w:p>
    <w:p>
      <w:pPr>
        <w:spacing w:after="0" w:line="240" w:lineRule="auto"/>
        <w:jc w:val="both"/>
        <w:rPr>
          <w:sz w:val="28"/>
        </w:rPr>
        <w:sectPr>
          <w:pgSz w:w="11900" w:h="16840"/>
          <w:pgMar w:header="713" w:footer="0" w:top="1120" w:bottom="280" w:left="1600" w:right="440"/>
        </w:sectPr>
      </w:pPr>
    </w:p>
    <w:p>
      <w:pPr>
        <w:pStyle w:val="BodyText"/>
        <w:tabs>
          <w:tab w:pos="1025" w:val="left" w:leader="none"/>
          <w:tab w:pos="3286" w:val="left" w:leader="none"/>
          <w:tab w:pos="4267" w:val="left" w:leader="none"/>
          <w:tab w:pos="5743" w:val="left" w:leader="none"/>
          <w:tab w:pos="7164" w:val="left" w:leader="none"/>
          <w:tab w:pos="8237" w:val="left" w:leader="none"/>
        </w:tabs>
        <w:spacing w:before="79"/>
        <w:ind w:right="119"/>
      </w:pPr>
      <w:r>
        <w:rPr/>
        <w:t>новой</w:t>
        <w:tab/>
        <w:t>сосредоточенной</w:t>
        <w:tab/>
        <w:t>жилой</w:t>
        <w:tab/>
        <w:t>застройки,</w:t>
        <w:tab/>
        <w:t>служащей</w:t>
        <w:tab/>
        <w:t>местом</w:t>
        <w:tab/>
      </w:r>
      <w:r>
        <w:rPr>
          <w:spacing w:val="-1"/>
        </w:rPr>
        <w:t>постоянного </w:t>
      </w:r>
      <w:r>
        <w:rPr/>
        <w:t>проживания и жизнедеятельности</w:t>
      </w:r>
      <w:r>
        <w:rPr>
          <w:spacing w:val="-3"/>
        </w:rPr>
        <w:t> </w:t>
      </w:r>
      <w:r>
        <w:rPr/>
        <w:t>людей.</w:t>
      </w:r>
    </w:p>
    <w:p>
      <w:pPr>
        <w:pStyle w:val="ListParagraph"/>
        <w:numPr>
          <w:ilvl w:val="0"/>
          <w:numId w:val="10"/>
        </w:numPr>
        <w:tabs>
          <w:tab w:pos="1004" w:val="left" w:leader="none"/>
        </w:tabs>
        <w:spacing w:line="240" w:lineRule="auto" w:before="0" w:after="0"/>
        <w:ind w:left="101" w:right="115" w:firstLine="567"/>
        <w:jc w:val="both"/>
        <w:rPr>
          <w:sz w:val="28"/>
        </w:rPr>
      </w:pPr>
      <w:r>
        <w:rPr>
          <w:sz w:val="28"/>
        </w:rPr>
        <w:t>При образовании нового населенного пункта глава соответствующего муниципального образования представляет в Государственный Совет Республики Крым документы, указанные в пункте 1 части 4 статьи 17 настоящего Закона, а также справку о земельных участках, расположенных на территории, предназначенной для образования нового населенного пункта, с указанием их границ, целевого назначения и</w:t>
      </w:r>
      <w:r>
        <w:rPr>
          <w:spacing w:val="-10"/>
          <w:sz w:val="28"/>
        </w:rPr>
        <w:t> </w:t>
      </w:r>
      <w:r>
        <w:rPr>
          <w:sz w:val="28"/>
        </w:rPr>
        <w:t>принадлежности.</w:t>
      </w:r>
    </w:p>
    <w:p>
      <w:pPr>
        <w:pStyle w:val="ListParagraph"/>
        <w:numPr>
          <w:ilvl w:val="0"/>
          <w:numId w:val="10"/>
        </w:numPr>
        <w:tabs>
          <w:tab w:pos="1069" w:val="left" w:leader="none"/>
        </w:tabs>
        <w:spacing w:line="240" w:lineRule="auto" w:before="0" w:after="0"/>
        <w:ind w:left="101" w:right="116" w:firstLine="567"/>
        <w:jc w:val="both"/>
        <w:rPr>
          <w:sz w:val="28"/>
        </w:rPr>
      </w:pPr>
      <w:r>
        <w:rPr>
          <w:sz w:val="28"/>
        </w:rPr>
        <w:t>После принятия закона Республики Крым об образовании нового населенного пункта этому населенному пункту должно быть присвоено наименование в порядке, установленном законодательством Российской Федерации и настоящим</w:t>
      </w:r>
      <w:r>
        <w:rPr>
          <w:spacing w:val="-4"/>
          <w:sz w:val="28"/>
        </w:rPr>
        <w:t> </w:t>
      </w:r>
      <w:r>
        <w:rPr>
          <w:sz w:val="28"/>
        </w:rPr>
        <w:t>Законом.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left="667"/>
      </w:pPr>
      <w:r>
        <w:rPr/>
        <w:t>Статья 12. Объединение населенных пунктов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ListParagraph"/>
        <w:numPr>
          <w:ilvl w:val="0"/>
          <w:numId w:val="11"/>
        </w:numPr>
        <w:tabs>
          <w:tab w:pos="1045" w:val="left" w:leader="none"/>
        </w:tabs>
        <w:spacing w:line="240" w:lineRule="auto" w:before="0" w:after="0"/>
        <w:ind w:left="101" w:right="116" w:firstLine="567"/>
        <w:jc w:val="both"/>
        <w:rPr>
          <w:sz w:val="28"/>
        </w:rPr>
      </w:pPr>
      <w:r>
        <w:rPr>
          <w:sz w:val="28"/>
        </w:rPr>
        <w:t>Населенные пункты могут быть объединены в единый населенный пункт в случае, если произошло фактическое слияние их</w:t>
      </w:r>
      <w:r>
        <w:rPr>
          <w:spacing w:val="-16"/>
          <w:sz w:val="28"/>
        </w:rPr>
        <w:t> </w:t>
      </w:r>
      <w:r>
        <w:rPr>
          <w:sz w:val="28"/>
        </w:rPr>
        <w:t>территорий.</w:t>
      </w:r>
    </w:p>
    <w:p>
      <w:pPr>
        <w:pStyle w:val="ListParagraph"/>
        <w:numPr>
          <w:ilvl w:val="0"/>
          <w:numId w:val="11"/>
        </w:numPr>
        <w:tabs>
          <w:tab w:pos="1139" w:val="left" w:leader="none"/>
        </w:tabs>
        <w:spacing w:line="240" w:lineRule="auto" w:before="1" w:after="0"/>
        <w:ind w:left="101" w:right="116" w:firstLine="567"/>
        <w:jc w:val="both"/>
        <w:rPr>
          <w:sz w:val="28"/>
        </w:rPr>
      </w:pPr>
      <w:r>
        <w:rPr>
          <w:sz w:val="28"/>
        </w:rPr>
        <w:t>При объединении населенных пунктов глава соответствующего муниципального образования представляет в Государственный Совет Республики Крым документы, указанные в пункте 1 части 4 статьи 17 настоящего</w:t>
      </w:r>
      <w:r>
        <w:rPr>
          <w:spacing w:val="-3"/>
          <w:sz w:val="28"/>
        </w:rPr>
        <w:t> </w:t>
      </w:r>
      <w:r>
        <w:rPr>
          <w:sz w:val="28"/>
        </w:rPr>
        <w:t>Закона.</w:t>
      </w:r>
    </w:p>
    <w:p>
      <w:pPr>
        <w:pStyle w:val="ListParagraph"/>
        <w:numPr>
          <w:ilvl w:val="0"/>
          <w:numId w:val="11"/>
        </w:numPr>
        <w:tabs>
          <w:tab w:pos="1007" w:val="left" w:leader="none"/>
        </w:tabs>
        <w:spacing w:line="240" w:lineRule="auto" w:before="0" w:after="0"/>
        <w:ind w:left="101" w:right="115" w:firstLine="567"/>
        <w:jc w:val="both"/>
        <w:rPr>
          <w:sz w:val="28"/>
        </w:rPr>
      </w:pPr>
      <w:r>
        <w:rPr>
          <w:sz w:val="28"/>
        </w:rPr>
        <w:t>Образованному в результате объединения населенному пункту может быть присвоено новое наименование в порядке, установленном законодательством Российской Федерации и настоящим Законом, либо сохранено наименование одного из прежних населенных</w:t>
      </w:r>
      <w:r>
        <w:rPr>
          <w:spacing w:val="-11"/>
          <w:sz w:val="28"/>
        </w:rPr>
        <w:t> </w:t>
      </w:r>
      <w:r>
        <w:rPr>
          <w:sz w:val="28"/>
        </w:rPr>
        <w:t>пунктов.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left="668"/>
      </w:pPr>
      <w:r>
        <w:rPr/>
        <w:t>Статья 13. Разделение населенного пункта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ListParagraph"/>
        <w:numPr>
          <w:ilvl w:val="0"/>
          <w:numId w:val="12"/>
        </w:numPr>
        <w:tabs>
          <w:tab w:pos="1031" w:val="left" w:leader="none"/>
        </w:tabs>
        <w:spacing w:line="240" w:lineRule="auto" w:before="1" w:after="0"/>
        <w:ind w:left="101" w:right="115" w:firstLine="567"/>
        <w:jc w:val="both"/>
        <w:rPr>
          <w:sz w:val="28"/>
        </w:rPr>
      </w:pPr>
      <w:r>
        <w:rPr>
          <w:sz w:val="28"/>
        </w:rPr>
        <w:t>Разделение населенного пункта представляет собой территориальное разделение населенного пункта, в результате которого из одного населенного пункта образуются два или несколько новых населенных пунктов, а статус разделяемого населенного пункта</w:t>
      </w:r>
      <w:r>
        <w:rPr>
          <w:spacing w:val="-2"/>
          <w:sz w:val="28"/>
        </w:rPr>
        <w:t> </w:t>
      </w:r>
      <w:r>
        <w:rPr>
          <w:sz w:val="28"/>
        </w:rPr>
        <w:t>упраздняется.</w:t>
      </w:r>
    </w:p>
    <w:p>
      <w:pPr>
        <w:pStyle w:val="ListParagraph"/>
        <w:numPr>
          <w:ilvl w:val="0"/>
          <w:numId w:val="12"/>
        </w:numPr>
        <w:tabs>
          <w:tab w:pos="1108" w:val="left" w:leader="none"/>
        </w:tabs>
        <w:spacing w:line="240" w:lineRule="auto" w:before="1" w:after="0"/>
        <w:ind w:left="101" w:right="115" w:firstLine="567"/>
        <w:jc w:val="both"/>
        <w:rPr>
          <w:sz w:val="28"/>
        </w:rPr>
      </w:pPr>
      <w:r>
        <w:rPr>
          <w:sz w:val="28"/>
        </w:rPr>
        <w:t>Для принятия решения о разделении населенного пункта глава соответствующего муниципального образования представляет в Государственный Совет Республики Крым документы, указанные в пункте 1 части 4 статьи 17 настоящего</w:t>
      </w:r>
      <w:r>
        <w:rPr>
          <w:spacing w:val="-7"/>
          <w:sz w:val="28"/>
        </w:rPr>
        <w:t> </w:t>
      </w:r>
      <w:r>
        <w:rPr>
          <w:sz w:val="28"/>
        </w:rPr>
        <w:t>Закона.</w:t>
      </w:r>
    </w:p>
    <w:p>
      <w:pPr>
        <w:pStyle w:val="BodyText"/>
        <w:ind w:left="0"/>
      </w:pPr>
    </w:p>
    <w:p>
      <w:pPr>
        <w:pStyle w:val="BodyText"/>
        <w:ind w:left="668"/>
      </w:pPr>
      <w:r>
        <w:rPr/>
        <w:t>Статья 14. Преобразование населенного пункта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ListParagraph"/>
        <w:numPr>
          <w:ilvl w:val="0"/>
          <w:numId w:val="13"/>
        </w:numPr>
        <w:tabs>
          <w:tab w:pos="949" w:val="left" w:leader="none"/>
        </w:tabs>
        <w:spacing w:line="240" w:lineRule="auto" w:before="0" w:after="0"/>
        <w:ind w:left="101" w:right="115" w:firstLine="567"/>
        <w:jc w:val="both"/>
        <w:rPr>
          <w:sz w:val="28"/>
        </w:rPr>
      </w:pPr>
      <w:r>
        <w:rPr>
          <w:sz w:val="28"/>
        </w:rPr>
        <w:t>Преобразование населенного пункта представляет собой отнесение административно-территориальной или территориальной единицы одного вида (категории) к другому виду</w:t>
      </w:r>
      <w:r>
        <w:rPr>
          <w:spacing w:val="-10"/>
          <w:sz w:val="28"/>
        </w:rPr>
        <w:t> </w:t>
      </w:r>
      <w:r>
        <w:rPr>
          <w:sz w:val="28"/>
        </w:rPr>
        <w:t>(категории).</w:t>
      </w:r>
    </w:p>
    <w:p>
      <w:pPr>
        <w:pStyle w:val="ListParagraph"/>
        <w:numPr>
          <w:ilvl w:val="0"/>
          <w:numId w:val="13"/>
        </w:numPr>
        <w:tabs>
          <w:tab w:pos="949" w:val="left" w:leader="none"/>
        </w:tabs>
        <w:spacing w:line="240" w:lineRule="auto" w:before="1" w:after="0"/>
        <w:ind w:left="101" w:right="116" w:firstLine="567"/>
        <w:jc w:val="both"/>
        <w:rPr>
          <w:sz w:val="28"/>
        </w:rPr>
      </w:pPr>
      <w:r>
        <w:rPr>
          <w:sz w:val="28"/>
        </w:rPr>
        <w:t>Изменения         в         составе          административно-территориальных и территориальных единиц, возникшие в результате их</w:t>
      </w:r>
      <w:r>
        <w:rPr>
          <w:spacing w:val="54"/>
          <w:sz w:val="28"/>
        </w:rPr>
        <w:t> </w:t>
      </w:r>
      <w:r>
        <w:rPr>
          <w:sz w:val="28"/>
        </w:rPr>
        <w:t>преобразования,</w:t>
      </w:r>
    </w:p>
    <w:p>
      <w:pPr>
        <w:spacing w:after="0" w:line="240" w:lineRule="auto"/>
        <w:jc w:val="both"/>
        <w:rPr>
          <w:sz w:val="28"/>
        </w:rPr>
        <w:sectPr>
          <w:pgSz w:w="11900" w:h="16840"/>
          <w:pgMar w:header="713" w:footer="0" w:top="1120" w:bottom="280" w:left="1600" w:right="440"/>
        </w:sectPr>
      </w:pPr>
    </w:p>
    <w:p>
      <w:pPr>
        <w:pStyle w:val="BodyText"/>
        <w:spacing w:before="79"/>
      </w:pPr>
      <w:r>
        <w:rPr/>
        <w:t>отражаются в Реестре административно-территориальных и территориальных единиц Республики Крым.</w:t>
      </w:r>
    </w:p>
    <w:p>
      <w:pPr>
        <w:pStyle w:val="ListParagraph"/>
        <w:numPr>
          <w:ilvl w:val="0"/>
          <w:numId w:val="13"/>
        </w:numPr>
        <w:tabs>
          <w:tab w:pos="1036" w:val="left" w:leader="none"/>
          <w:tab w:pos="3113" w:val="left" w:leader="none"/>
          <w:tab w:pos="5899" w:val="left" w:leader="none"/>
          <w:tab w:pos="8165" w:val="left" w:leader="none"/>
        </w:tabs>
        <w:spacing w:line="240" w:lineRule="auto" w:before="0" w:after="0"/>
        <w:ind w:left="101" w:right="115" w:firstLine="566"/>
        <w:jc w:val="both"/>
        <w:rPr>
          <w:sz w:val="28"/>
        </w:rPr>
      </w:pPr>
      <w:r>
        <w:rPr>
          <w:sz w:val="28"/>
        </w:rPr>
        <w:t>Для принятия решения о преобразовании населенного пункта глава соответствующего</w:t>
        <w:tab/>
        <w:t>муниципального</w:t>
        <w:tab/>
        <w:t>образования</w:t>
        <w:tab/>
      </w:r>
      <w:r>
        <w:rPr>
          <w:spacing w:val="-1"/>
          <w:sz w:val="28"/>
        </w:rPr>
        <w:t>представляет </w:t>
      </w:r>
      <w:r>
        <w:rPr>
          <w:sz w:val="28"/>
        </w:rPr>
        <w:t>в Государственный    Совет    Республики     Крым     документы,     указанные  в пунктах 2, 3 части 4 статьи 17 настоящего</w:t>
      </w:r>
      <w:r>
        <w:rPr>
          <w:spacing w:val="-12"/>
          <w:sz w:val="28"/>
        </w:rPr>
        <w:t> </w:t>
      </w:r>
      <w:r>
        <w:rPr>
          <w:sz w:val="28"/>
        </w:rPr>
        <w:t>Закона.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left="668"/>
      </w:pPr>
      <w:r>
        <w:rPr/>
        <w:t>Статья 15. Упразднение населенного пункта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ListParagraph"/>
        <w:numPr>
          <w:ilvl w:val="0"/>
          <w:numId w:val="14"/>
        </w:numPr>
        <w:tabs>
          <w:tab w:pos="1000" w:val="left" w:leader="none"/>
        </w:tabs>
        <w:spacing w:line="242" w:lineRule="auto" w:before="1" w:after="0"/>
        <w:ind w:left="101" w:right="114" w:firstLine="567"/>
        <w:jc w:val="both"/>
        <w:rPr>
          <w:sz w:val="28"/>
        </w:rPr>
      </w:pPr>
      <w:r>
        <w:rPr>
          <w:sz w:val="28"/>
        </w:rPr>
        <w:t>Населенный пункт может быть упразднен в случае, если численность населения в нем составляет не более 40</w:t>
      </w:r>
      <w:r>
        <w:rPr>
          <w:spacing w:val="-10"/>
          <w:sz w:val="28"/>
        </w:rPr>
        <w:t> </w:t>
      </w:r>
      <w:r>
        <w:rPr>
          <w:sz w:val="28"/>
        </w:rPr>
        <w:t>человек.</w:t>
      </w:r>
    </w:p>
    <w:p>
      <w:pPr>
        <w:pStyle w:val="ListParagraph"/>
        <w:numPr>
          <w:ilvl w:val="0"/>
          <w:numId w:val="14"/>
        </w:numPr>
        <w:tabs>
          <w:tab w:pos="1184" w:val="left" w:leader="none"/>
        </w:tabs>
        <w:spacing w:line="240" w:lineRule="auto" w:before="0" w:after="0"/>
        <w:ind w:left="101" w:right="114" w:firstLine="567"/>
        <w:jc w:val="both"/>
        <w:rPr>
          <w:sz w:val="28"/>
        </w:rPr>
      </w:pPr>
      <w:r>
        <w:rPr>
          <w:sz w:val="28"/>
        </w:rPr>
        <w:t>Для   принятия    решения    об    упразднении    населенного    пункта  в административно-территориальной единице, в границах которой расположен упраздняемый населенный пункт, главой соответствующего муниципального образования создается комиссия из представителей органов местного самоуправления соответствующего муниципального образования, организаций, которые имели производственные и социально-культурные объекты в данном населенном пункте. Указанная комиссия составляет акт, в котором отражаются даты ликвидации производственных объектов и переселения жителей, место переселения, а также мотивированные выводы о том, что в ближайшие годы  нет оснований для восстановления населенного пункта. Акт комиссии вместе    с документами, указанными в пункте 1 части 4 статьи 17 настоящего Закона, направляется    главой     соответствующего     муниципального     образования  в Государственный Совет Республики</w:t>
      </w:r>
      <w:r>
        <w:rPr>
          <w:spacing w:val="-5"/>
          <w:sz w:val="28"/>
        </w:rPr>
        <w:t> </w:t>
      </w:r>
      <w:r>
        <w:rPr>
          <w:sz w:val="28"/>
        </w:rPr>
        <w:t>Крым.</w:t>
      </w:r>
    </w:p>
    <w:p>
      <w:pPr>
        <w:pStyle w:val="BodyText"/>
        <w:spacing w:before="6"/>
        <w:ind w:left="0"/>
        <w:rPr>
          <w:sz w:val="27"/>
        </w:rPr>
      </w:pPr>
    </w:p>
    <w:p>
      <w:pPr>
        <w:pStyle w:val="BodyText"/>
        <w:ind w:left="1949" w:right="245" w:hanging="1282"/>
      </w:pPr>
      <w:r>
        <w:rPr/>
        <w:t>Статья 16. Присвоение наименований административно-территориальным единицами и входящим в их состав населенным</w:t>
      </w:r>
    </w:p>
    <w:p>
      <w:pPr>
        <w:pStyle w:val="BodyText"/>
        <w:spacing w:line="321" w:lineRule="exact"/>
        <w:ind w:left="1949"/>
      </w:pPr>
      <w:r>
        <w:rPr/>
        <w:t>пунктам или их переименование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5"/>
        </w:numPr>
        <w:tabs>
          <w:tab w:pos="949" w:val="left" w:leader="none"/>
        </w:tabs>
        <w:spacing w:line="240" w:lineRule="auto" w:before="1" w:after="0"/>
        <w:ind w:left="101" w:right="116" w:firstLine="567"/>
        <w:jc w:val="both"/>
        <w:rPr>
          <w:sz w:val="28"/>
        </w:rPr>
      </w:pPr>
      <w:r>
        <w:rPr>
          <w:sz w:val="28"/>
        </w:rPr>
        <w:t>Порядок подготовки к рассмотрению предложений о присвоении наименований административно-территориальным единицам и входящим в их состав населенным пунктам или их переименовании определяется настоящим Законом в соответствии с Федеральным законом "О наименованиях географических</w:t>
      </w:r>
      <w:r>
        <w:rPr>
          <w:spacing w:val="-3"/>
          <w:sz w:val="28"/>
        </w:rPr>
        <w:t> </w:t>
      </w:r>
      <w:r>
        <w:rPr>
          <w:sz w:val="28"/>
        </w:rPr>
        <w:t>объектов".</w:t>
      </w:r>
    </w:p>
    <w:p>
      <w:pPr>
        <w:pStyle w:val="ListParagraph"/>
        <w:numPr>
          <w:ilvl w:val="0"/>
          <w:numId w:val="15"/>
        </w:numPr>
        <w:tabs>
          <w:tab w:pos="949" w:val="left" w:leader="none"/>
        </w:tabs>
        <w:spacing w:line="240" w:lineRule="auto" w:before="0" w:after="0"/>
        <w:ind w:left="101" w:right="114" w:firstLine="567"/>
        <w:jc w:val="both"/>
        <w:rPr>
          <w:sz w:val="28"/>
        </w:rPr>
      </w:pPr>
      <w:r>
        <w:rPr>
          <w:sz w:val="28"/>
        </w:rPr>
        <w:t>Предложения о присвоении наименований административно- территориальным единицами и входящим в их состав населенным пунктам или их переименовании могут вноситься в Государственный Совет Республики Крым Главой Республики</w:t>
      </w:r>
      <w:r>
        <w:rPr>
          <w:spacing w:val="-2"/>
          <w:sz w:val="28"/>
        </w:rPr>
        <w:t> </w:t>
      </w:r>
      <w:r>
        <w:rPr>
          <w:sz w:val="28"/>
        </w:rPr>
        <w:t>Крым.</w:t>
      </w:r>
    </w:p>
    <w:p>
      <w:pPr>
        <w:pStyle w:val="BodyText"/>
        <w:ind w:right="114" w:firstLine="566"/>
        <w:jc w:val="both"/>
      </w:pPr>
      <w:r>
        <w:rPr/>
        <w:t>При этом правом инициировать предложения о присвоении наименований административно-территориальным единицами и входящим в их состав населенным пунктам или их переименовании обладают органы государственной власти Российской Федерации, Государственный Совет Республики Крым, представительные органы муниципальных</w:t>
      </w:r>
      <w:r>
        <w:rPr>
          <w:spacing w:val="44"/>
        </w:rPr>
        <w:t> </w:t>
      </w:r>
      <w:r>
        <w:rPr/>
        <w:t>образований</w:t>
      </w:r>
    </w:p>
    <w:p>
      <w:pPr>
        <w:spacing w:after="0"/>
        <w:jc w:val="both"/>
        <w:sectPr>
          <w:pgSz w:w="11900" w:h="16840"/>
          <w:pgMar w:header="713" w:footer="0" w:top="1120" w:bottom="280" w:left="1600" w:right="440"/>
        </w:sectPr>
      </w:pPr>
    </w:p>
    <w:p>
      <w:pPr>
        <w:pStyle w:val="BodyText"/>
        <w:spacing w:before="79"/>
      </w:pPr>
      <w:r>
        <w:rPr/>
        <w:t>Республики Крым, общественные объединения, юридические лица, граждане Российской Федерации в установленном порядке.</w:t>
      </w:r>
    </w:p>
    <w:p>
      <w:pPr>
        <w:pStyle w:val="ListParagraph"/>
        <w:numPr>
          <w:ilvl w:val="0"/>
          <w:numId w:val="15"/>
        </w:numPr>
        <w:tabs>
          <w:tab w:pos="949" w:val="left" w:leader="none"/>
        </w:tabs>
        <w:spacing w:line="240" w:lineRule="auto" w:before="0" w:after="0"/>
        <w:ind w:left="101" w:right="116" w:firstLine="567"/>
        <w:jc w:val="both"/>
        <w:rPr>
          <w:sz w:val="28"/>
        </w:rPr>
      </w:pPr>
      <w:r>
        <w:rPr>
          <w:sz w:val="28"/>
        </w:rPr>
        <w:t>Рассмотрение предложений о присвоении наименований административно-территориальным единицами и входящим в их состав населенным пунктам или их переименовании производится с учетом государственных интересов, мнения населения соответствующих  территорий,  а также географических, исторических, национальных и других местных условий.</w:t>
      </w:r>
    </w:p>
    <w:p>
      <w:pPr>
        <w:pStyle w:val="ListParagraph"/>
        <w:numPr>
          <w:ilvl w:val="0"/>
          <w:numId w:val="15"/>
        </w:numPr>
        <w:tabs>
          <w:tab w:pos="949" w:val="left" w:leader="none"/>
        </w:tabs>
        <w:spacing w:line="240" w:lineRule="auto" w:before="0" w:after="0"/>
        <w:ind w:left="101" w:right="115" w:firstLine="566"/>
        <w:jc w:val="both"/>
        <w:rPr>
          <w:sz w:val="28"/>
        </w:rPr>
      </w:pPr>
      <w:r>
        <w:rPr>
          <w:sz w:val="28"/>
        </w:rPr>
        <w:t>Присвоение вновь образуемым административно-территориальным единицами и входящим в их состав населенным пунктам уже имеющихся наименований в пределах Республики Крым не</w:t>
      </w:r>
      <w:r>
        <w:rPr>
          <w:spacing w:val="-10"/>
          <w:sz w:val="28"/>
        </w:rPr>
        <w:t> </w:t>
      </w:r>
      <w:r>
        <w:rPr>
          <w:sz w:val="28"/>
        </w:rPr>
        <w:t>допускается.</w:t>
      </w:r>
    </w:p>
    <w:p>
      <w:pPr>
        <w:pStyle w:val="BodyText"/>
        <w:ind w:left="0"/>
      </w:pPr>
    </w:p>
    <w:p>
      <w:pPr>
        <w:pStyle w:val="BodyText"/>
        <w:ind w:left="1949" w:right="973" w:hanging="1282"/>
      </w:pPr>
      <w:r>
        <w:rPr/>
        <w:t>Статья 17. Порядок решения вопросов изменения административно- территориального устройства Республики Крым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ListParagraph"/>
        <w:numPr>
          <w:ilvl w:val="0"/>
          <w:numId w:val="16"/>
        </w:numPr>
        <w:tabs>
          <w:tab w:pos="949" w:val="left" w:leader="none"/>
        </w:tabs>
        <w:spacing w:line="240" w:lineRule="auto" w:before="0" w:after="0"/>
        <w:ind w:left="101" w:right="115" w:firstLine="566"/>
        <w:jc w:val="both"/>
        <w:rPr>
          <w:sz w:val="28"/>
        </w:rPr>
      </w:pPr>
      <w:r>
        <w:rPr>
          <w:sz w:val="28"/>
        </w:rPr>
        <w:t>Порядок решения вопросов изменения административно- территориального устройства, перечень документов и материалов, необходимых для их решения, устанавливаются настоящим Законом и иными нормативными правовыми актами Республики Крым с учетом законодательства Российской</w:t>
      </w:r>
      <w:r>
        <w:rPr>
          <w:spacing w:val="-1"/>
          <w:sz w:val="28"/>
        </w:rPr>
        <w:t> </w:t>
      </w:r>
      <w:r>
        <w:rPr>
          <w:sz w:val="28"/>
        </w:rPr>
        <w:t>Федерации.</w:t>
      </w:r>
    </w:p>
    <w:p>
      <w:pPr>
        <w:pStyle w:val="ListParagraph"/>
        <w:numPr>
          <w:ilvl w:val="0"/>
          <w:numId w:val="16"/>
        </w:numPr>
        <w:tabs>
          <w:tab w:pos="949" w:val="left" w:leader="none"/>
        </w:tabs>
        <w:spacing w:line="240" w:lineRule="auto" w:before="1" w:after="0"/>
        <w:ind w:left="101" w:right="115" w:firstLine="566"/>
        <w:jc w:val="both"/>
        <w:rPr>
          <w:sz w:val="28"/>
        </w:rPr>
      </w:pPr>
      <w:r>
        <w:rPr>
          <w:sz w:val="28"/>
        </w:rPr>
        <w:t>Инициатива об изменении административно-территориального устройства осуществляется субъектами права законодательной инициативы путем   внесения   соответствующего    проекта    закона    Республики    Крым  в Государственный Совет Республики</w:t>
      </w:r>
      <w:r>
        <w:rPr>
          <w:spacing w:val="-5"/>
          <w:sz w:val="28"/>
        </w:rPr>
        <w:t> </w:t>
      </w:r>
      <w:r>
        <w:rPr>
          <w:sz w:val="28"/>
        </w:rPr>
        <w:t>Крым.</w:t>
      </w:r>
    </w:p>
    <w:p>
      <w:pPr>
        <w:pStyle w:val="ListParagraph"/>
        <w:numPr>
          <w:ilvl w:val="0"/>
          <w:numId w:val="16"/>
        </w:numPr>
        <w:tabs>
          <w:tab w:pos="949" w:val="left" w:leader="none"/>
        </w:tabs>
        <w:spacing w:line="240" w:lineRule="auto" w:before="1" w:after="0"/>
        <w:ind w:left="101" w:right="116" w:firstLine="566"/>
        <w:jc w:val="both"/>
        <w:rPr>
          <w:sz w:val="28"/>
        </w:rPr>
      </w:pPr>
      <w:r>
        <w:rPr>
          <w:sz w:val="28"/>
        </w:rPr>
        <w:t>Принятие решений по вопросам изменения административно- территориального устройства производится с учетом мнения населения, проживающего на соответствующей территории, интересы которого непосредственно затрагивают указанные</w:t>
      </w:r>
      <w:r>
        <w:rPr>
          <w:spacing w:val="-4"/>
          <w:sz w:val="28"/>
        </w:rPr>
        <w:t> </w:t>
      </w:r>
      <w:r>
        <w:rPr>
          <w:sz w:val="28"/>
        </w:rPr>
        <w:t>решения.</w:t>
      </w:r>
    </w:p>
    <w:p>
      <w:pPr>
        <w:pStyle w:val="BodyText"/>
        <w:ind w:right="115" w:firstLine="566"/>
        <w:jc w:val="both"/>
      </w:pPr>
      <w:r>
        <w:rPr/>
        <w:t>При наличии инициативы, указанной в части 2 настоящей статьи, органы местного самоуправления выявляют мнение населения по предлагаемым вопросам изменения административно-территориального устройства путем референдума или проведения собраний (сходов) граждан методом их опроса     в соответствии с законодательством Российской</w:t>
      </w:r>
      <w:r>
        <w:rPr>
          <w:spacing w:val="-5"/>
        </w:rPr>
        <w:t> </w:t>
      </w:r>
      <w:r>
        <w:rPr/>
        <w:t>Федерации.</w:t>
      </w:r>
    </w:p>
    <w:p>
      <w:pPr>
        <w:pStyle w:val="BodyText"/>
        <w:ind w:right="115" w:firstLine="566"/>
        <w:jc w:val="both"/>
      </w:pPr>
      <w:r>
        <w:rPr/>
        <w:t>Порядок назначения и проведения референдума или собраний (сходов) граждан и порядок их опроса определяются муниципальным нормативным правовым актом в соответствии с законодательством Российской Федерации.</w:t>
      </w:r>
    </w:p>
    <w:p>
      <w:pPr>
        <w:pStyle w:val="ListParagraph"/>
        <w:numPr>
          <w:ilvl w:val="0"/>
          <w:numId w:val="16"/>
        </w:numPr>
        <w:tabs>
          <w:tab w:pos="1028" w:val="left" w:leader="none"/>
        </w:tabs>
        <w:spacing w:line="240" w:lineRule="auto" w:before="0" w:after="0"/>
        <w:ind w:left="101" w:right="115" w:firstLine="566"/>
        <w:jc w:val="both"/>
        <w:rPr>
          <w:sz w:val="28"/>
        </w:rPr>
      </w:pPr>
      <w:r>
        <w:rPr>
          <w:sz w:val="28"/>
        </w:rPr>
        <w:t>Инициатор изменения административно-территориального устройства представляет    в    Государственный     Совет     Республики     Крым     вместе  с сопроводительным письмом и проектом закона по вопросам изменения административно-территориального устройства следующие</w:t>
      </w:r>
      <w:r>
        <w:rPr>
          <w:spacing w:val="-6"/>
          <w:sz w:val="28"/>
        </w:rPr>
        <w:t> </w:t>
      </w:r>
      <w:r>
        <w:rPr>
          <w:sz w:val="28"/>
        </w:rPr>
        <w:t>документы:</w:t>
      </w:r>
    </w:p>
    <w:p>
      <w:pPr>
        <w:pStyle w:val="ListParagraph"/>
        <w:numPr>
          <w:ilvl w:val="0"/>
          <w:numId w:val="17"/>
        </w:numPr>
        <w:tabs>
          <w:tab w:pos="973" w:val="left" w:leader="none"/>
        </w:tabs>
        <w:spacing w:line="240" w:lineRule="auto" w:before="0" w:after="0"/>
        <w:ind w:left="101" w:right="115" w:firstLine="566"/>
        <w:jc w:val="both"/>
        <w:rPr>
          <w:sz w:val="28"/>
        </w:rPr>
      </w:pPr>
      <w:r>
        <w:rPr>
          <w:sz w:val="28"/>
        </w:rPr>
        <w:t>при     образовании,     объединении,      разделении,      преобразовании  и упразднении административно-территориальных и территориальных единиц, входящих в их состав населенных пунктов, установлении и изменении их границ, установлении и перенесении их административных</w:t>
      </w:r>
      <w:r>
        <w:rPr>
          <w:spacing w:val="-10"/>
          <w:sz w:val="28"/>
        </w:rPr>
        <w:t> </w:t>
      </w:r>
      <w:r>
        <w:rPr>
          <w:sz w:val="28"/>
        </w:rPr>
        <w:t>центров:</w:t>
      </w:r>
    </w:p>
    <w:p>
      <w:pPr>
        <w:spacing w:after="0" w:line="240" w:lineRule="auto"/>
        <w:jc w:val="both"/>
        <w:rPr>
          <w:sz w:val="28"/>
        </w:rPr>
        <w:sectPr>
          <w:pgSz w:w="11900" w:h="16840"/>
          <w:pgMar w:header="713" w:footer="0" w:top="1120" w:bottom="280" w:left="1600" w:right="440"/>
        </w:sectPr>
      </w:pPr>
    </w:p>
    <w:p>
      <w:pPr>
        <w:pStyle w:val="BodyText"/>
        <w:spacing w:before="79"/>
        <w:ind w:right="115" w:firstLine="566"/>
        <w:jc w:val="both"/>
      </w:pPr>
      <w:r>
        <w:rPr/>
        <w:t>пояснительная записка, содержащая обоснование целесообразности вносимых предложений, расчеты затрат, сведения о составе административно- территориальной или территориальной единицы, другого населенного пункта, предложения о наименовании вновь образуемой административно- территориальной или территориальной единицы, входящих в ее состав населенных пунктов и его обоснование;</w:t>
      </w:r>
    </w:p>
    <w:p>
      <w:pPr>
        <w:pStyle w:val="BodyText"/>
        <w:ind w:right="116" w:firstLine="566"/>
        <w:jc w:val="both"/>
      </w:pPr>
      <w:r>
        <w:rPr/>
        <w:t>характеристика населенного пункта, в котором размещается или предлагается разместить административный центр муниципального образования, включающая сведения о численности населения, наличии помещений для размещения органов местного самоуправления, состоянии путей сообщения и средств связи, наименовании ближайшей железнодорожной станции и расстоянии до</w:t>
      </w:r>
      <w:r>
        <w:rPr>
          <w:spacing w:val="-7"/>
        </w:rPr>
        <w:t> </w:t>
      </w:r>
      <w:r>
        <w:rPr/>
        <w:t>нее;</w:t>
      </w:r>
    </w:p>
    <w:p>
      <w:pPr>
        <w:pStyle w:val="BodyText"/>
        <w:ind w:right="118" w:firstLine="566"/>
        <w:jc w:val="both"/>
      </w:pPr>
      <w:r>
        <w:rPr/>
        <w:t>схематическая карта или план соответствующих территорий с указанием предлагаемых изменений;</w:t>
      </w:r>
    </w:p>
    <w:p>
      <w:pPr>
        <w:pStyle w:val="BodyText"/>
        <w:ind w:right="117" w:firstLine="566"/>
        <w:jc w:val="both"/>
      </w:pPr>
      <w:r>
        <w:rPr/>
        <w:t>решения соответствующих представительных органов муниципальных образований;</w:t>
      </w:r>
    </w:p>
    <w:p>
      <w:pPr>
        <w:pStyle w:val="BodyText"/>
        <w:ind w:right="116" w:firstLine="566"/>
        <w:jc w:val="both"/>
      </w:pPr>
      <w:r>
        <w:rPr/>
        <w:t>решения по вопросам, принятым на референдумах, или протоколы общих собраний (сходов) граждан по месту их жительства, не противоречащие законодательству Российской Федерации;</w:t>
      </w:r>
    </w:p>
    <w:p>
      <w:pPr>
        <w:pStyle w:val="ListParagraph"/>
        <w:numPr>
          <w:ilvl w:val="0"/>
          <w:numId w:val="17"/>
        </w:numPr>
        <w:tabs>
          <w:tab w:pos="973" w:val="left" w:leader="none"/>
        </w:tabs>
        <w:spacing w:line="322" w:lineRule="exact" w:before="0" w:after="0"/>
        <w:ind w:left="973" w:right="0" w:hanging="305"/>
        <w:jc w:val="left"/>
        <w:rPr>
          <w:sz w:val="28"/>
        </w:rPr>
      </w:pPr>
      <w:r>
        <w:rPr>
          <w:sz w:val="28"/>
        </w:rPr>
        <w:t>при отнесении населенных пунктов к категории</w:t>
      </w:r>
      <w:r>
        <w:rPr>
          <w:spacing w:val="-9"/>
          <w:sz w:val="28"/>
        </w:rPr>
        <w:t> </w:t>
      </w:r>
      <w:r>
        <w:rPr>
          <w:sz w:val="28"/>
        </w:rPr>
        <w:t>городов:</w:t>
      </w:r>
    </w:p>
    <w:p>
      <w:pPr>
        <w:pStyle w:val="BodyText"/>
        <w:ind w:right="115" w:firstLine="566"/>
        <w:jc w:val="both"/>
      </w:pPr>
      <w:r>
        <w:rPr/>
        <w:t>пояснительная записка, содержащая обоснование целесообразности вносимых предложений, сведения об общей численности населения, в том числе о структуре занятости, предприятиях, учреждениях и организациях, коммунальном хозяйстве, жилищном фонде и его принадлежности, размере территории населенного пункта,  сведения о  местном  бюджете,  предложение о наименовании города и его</w:t>
      </w:r>
      <w:r>
        <w:rPr>
          <w:spacing w:val="-3"/>
        </w:rPr>
        <w:t> </w:t>
      </w:r>
      <w:r>
        <w:rPr/>
        <w:t>обоснование;</w:t>
      </w:r>
    </w:p>
    <w:p>
      <w:pPr>
        <w:pStyle w:val="BodyText"/>
        <w:ind w:right="117" w:firstLine="566"/>
        <w:jc w:val="both"/>
      </w:pPr>
      <w:r>
        <w:rPr/>
        <w:t>решения соответствующих представительных органов муниципальных образований;</w:t>
      </w:r>
    </w:p>
    <w:p>
      <w:pPr>
        <w:pStyle w:val="BodyText"/>
        <w:ind w:right="116" w:firstLine="566"/>
        <w:jc w:val="both"/>
      </w:pPr>
      <w:r>
        <w:rPr/>
        <w:t>решения по рассматриваемым вопросам, принятые на референдумах, или протоколы  общих  собраний  (сходов)   граждан   по   месту   их   жительства, не противоречащие законодательству Российской</w:t>
      </w:r>
      <w:r>
        <w:rPr>
          <w:spacing w:val="-12"/>
        </w:rPr>
        <w:t> </w:t>
      </w:r>
      <w:r>
        <w:rPr/>
        <w:t>Федерации;</w:t>
      </w:r>
    </w:p>
    <w:p>
      <w:pPr>
        <w:pStyle w:val="BodyText"/>
        <w:spacing w:line="322" w:lineRule="exact"/>
        <w:ind w:left="668"/>
      </w:pPr>
      <w:r>
        <w:rPr/>
        <w:t>схематический план населенного пункта с указанием его границ (черты)</w:t>
      </w:r>
    </w:p>
    <w:p>
      <w:pPr>
        <w:pStyle w:val="BodyText"/>
        <w:spacing w:line="322" w:lineRule="exact"/>
      </w:pPr>
      <w:r>
        <w:rPr/>
        <w:t>и экспликацией занимаемых им земель;</w:t>
      </w:r>
    </w:p>
    <w:p>
      <w:pPr>
        <w:pStyle w:val="ListParagraph"/>
        <w:numPr>
          <w:ilvl w:val="0"/>
          <w:numId w:val="17"/>
        </w:numPr>
        <w:tabs>
          <w:tab w:pos="1031" w:val="left" w:leader="none"/>
        </w:tabs>
        <w:spacing w:line="240" w:lineRule="auto" w:before="0" w:after="0"/>
        <w:ind w:left="101" w:right="116" w:firstLine="567"/>
        <w:jc w:val="both"/>
        <w:rPr>
          <w:sz w:val="28"/>
        </w:rPr>
      </w:pPr>
      <w:r>
        <w:rPr>
          <w:sz w:val="28"/>
        </w:rPr>
        <w:t>при отнесении населенных пунктов к категории поселков городского типа или преобразовании в сельские населенные</w:t>
      </w:r>
      <w:r>
        <w:rPr>
          <w:spacing w:val="-10"/>
          <w:sz w:val="28"/>
        </w:rPr>
        <w:t> </w:t>
      </w:r>
      <w:r>
        <w:rPr>
          <w:sz w:val="28"/>
        </w:rPr>
        <w:t>пункты:</w:t>
      </w:r>
    </w:p>
    <w:p>
      <w:pPr>
        <w:pStyle w:val="BodyText"/>
        <w:ind w:right="115" w:firstLine="566"/>
        <w:jc w:val="both"/>
      </w:pPr>
      <w:r>
        <w:rPr/>
        <w:t>пояснительная записка, содержащая обоснование необходимости отнесения населенного пункта к поселку городского типа или преобразования поселка городского типа в сельский населенный пункт, сведения об общей численности населения, в том числе о структуре занятости, предприятиях, учреждениях и организациях, коммунальном хозяйстве, жилищном фонде и его принадлежности, размере территории населенного пункта, сведения о местном бюджете, предложения о наименовании населенного</w:t>
      </w:r>
      <w:r>
        <w:rPr>
          <w:spacing w:val="-9"/>
        </w:rPr>
        <w:t> </w:t>
      </w:r>
      <w:r>
        <w:rPr/>
        <w:t>пункта;</w:t>
      </w:r>
    </w:p>
    <w:p>
      <w:pPr>
        <w:pStyle w:val="BodyText"/>
        <w:spacing w:before="1"/>
        <w:ind w:right="117" w:firstLine="566"/>
        <w:jc w:val="both"/>
      </w:pPr>
      <w:r>
        <w:rPr/>
        <w:t>решения соответствующих представительных органов муниципальных образований;</w:t>
      </w:r>
    </w:p>
    <w:p>
      <w:pPr>
        <w:spacing w:after="0"/>
        <w:jc w:val="both"/>
        <w:sectPr>
          <w:headerReference w:type="default" r:id="rId7"/>
          <w:pgSz w:w="11900" w:h="16840"/>
          <w:pgMar w:header="713" w:footer="0" w:top="1120" w:bottom="280" w:left="1600" w:right="440"/>
          <w:pgNumType w:start="10"/>
        </w:sectPr>
      </w:pPr>
    </w:p>
    <w:p>
      <w:pPr>
        <w:pStyle w:val="BodyText"/>
        <w:spacing w:before="79"/>
        <w:ind w:right="116" w:firstLine="566"/>
        <w:jc w:val="both"/>
      </w:pPr>
      <w:r>
        <w:rPr/>
        <w:t>решения по рассматриваемым вопросам, принятые на референдумах, и (или) протоколы общих собраний (сходов) граждан по  месту их  жительства,  не противоречащие законодательству Российской</w:t>
      </w:r>
      <w:r>
        <w:rPr>
          <w:spacing w:val="-12"/>
        </w:rPr>
        <w:t> </w:t>
      </w:r>
      <w:r>
        <w:rPr/>
        <w:t>Федерации;</w:t>
      </w:r>
    </w:p>
    <w:p>
      <w:pPr>
        <w:pStyle w:val="BodyText"/>
        <w:spacing w:line="242" w:lineRule="auto"/>
        <w:ind w:right="116" w:firstLine="566"/>
        <w:jc w:val="both"/>
      </w:pPr>
      <w:r>
        <w:rPr/>
        <w:t>схематический   план   населенного   пункта    с    указанием    его    черты и экспликацией занимаемых им</w:t>
      </w:r>
      <w:r>
        <w:rPr>
          <w:spacing w:val="-2"/>
        </w:rPr>
        <w:t> </w:t>
      </w:r>
      <w:r>
        <w:rPr/>
        <w:t>земель;</w:t>
      </w:r>
    </w:p>
    <w:p>
      <w:pPr>
        <w:pStyle w:val="ListParagraph"/>
        <w:numPr>
          <w:ilvl w:val="0"/>
          <w:numId w:val="17"/>
        </w:numPr>
        <w:tabs>
          <w:tab w:pos="1065" w:val="left" w:leader="none"/>
        </w:tabs>
        <w:spacing w:line="240" w:lineRule="auto" w:before="0" w:after="0"/>
        <w:ind w:left="101" w:right="117" w:firstLine="567"/>
        <w:jc w:val="both"/>
        <w:rPr>
          <w:sz w:val="28"/>
        </w:rPr>
      </w:pPr>
      <w:r>
        <w:rPr>
          <w:sz w:val="28"/>
        </w:rPr>
        <w:t>при утверждении границ (черты) административно-территориальных единиц, входящих в их состав населенных пунктов, в том числе при включении в их состав других населенных</w:t>
      </w:r>
      <w:r>
        <w:rPr>
          <w:spacing w:val="-6"/>
          <w:sz w:val="28"/>
        </w:rPr>
        <w:t> </w:t>
      </w:r>
      <w:r>
        <w:rPr>
          <w:sz w:val="28"/>
        </w:rPr>
        <w:t>пунктов:</w:t>
      </w:r>
    </w:p>
    <w:p>
      <w:pPr>
        <w:pStyle w:val="BodyText"/>
        <w:ind w:right="116" w:firstLine="566"/>
        <w:jc w:val="both"/>
      </w:pPr>
      <w:r>
        <w:rPr/>
        <w:t>пояснительная записка, содержащая обоснование целесообразности вносимых предложений, сведения о том, как увязывается расширение черты (границ) города, поселка, включение в его состав другого населенного пункта   с генеральным планом развития города, поселка и в каких целях будут использоваться присоединяемые</w:t>
      </w:r>
      <w:r>
        <w:rPr>
          <w:spacing w:val="-2"/>
        </w:rPr>
        <w:t> </w:t>
      </w:r>
      <w:r>
        <w:rPr/>
        <w:t>земли;</w:t>
      </w:r>
    </w:p>
    <w:p>
      <w:pPr>
        <w:pStyle w:val="BodyText"/>
        <w:ind w:right="116" w:firstLine="566"/>
        <w:jc w:val="both"/>
      </w:pPr>
      <w:r>
        <w:rPr/>
        <w:t>решения соответствующих представительных органов местного самоуправления;</w:t>
      </w:r>
    </w:p>
    <w:p>
      <w:pPr>
        <w:pStyle w:val="BodyText"/>
        <w:ind w:right="117" w:firstLine="566"/>
        <w:jc w:val="both"/>
      </w:pPr>
      <w:r>
        <w:rPr/>
        <w:t>протокол общего собрания (схода) граждан населенного пункта, включаемого в состав города, поселка;</w:t>
      </w:r>
    </w:p>
    <w:p>
      <w:pPr>
        <w:pStyle w:val="BodyText"/>
        <w:ind w:right="116" w:firstLine="566"/>
        <w:jc w:val="both"/>
      </w:pPr>
      <w:r>
        <w:rPr/>
        <w:t>схематический  план  города,   поселка   с   обозначением   существующих и планируемых границ (черты) города, поселка, территории, включаемой вместе с населенным</w:t>
      </w:r>
      <w:r>
        <w:rPr>
          <w:spacing w:val="-4"/>
        </w:rPr>
        <w:t> </w:t>
      </w:r>
      <w:r>
        <w:rPr/>
        <w:t>пунктом.</w:t>
      </w:r>
    </w:p>
    <w:p>
      <w:pPr>
        <w:pStyle w:val="BodyText"/>
        <w:ind w:right="115" w:firstLine="566"/>
        <w:jc w:val="both"/>
      </w:pPr>
      <w:r>
        <w:rPr/>
        <w:t>На включаемый в состав города, поселка населенный пункт представляются данные, на каком расстоянии он расположен от города, поселка, о размере территории, его землепользователях, о численности населения, в том числе рабочих, служащих и членов их семей, из них – рабочих и служащих, работающих в городе,</w:t>
      </w:r>
      <w:r>
        <w:rPr>
          <w:spacing w:val="-5"/>
        </w:rPr>
        <w:t> </w:t>
      </w:r>
      <w:r>
        <w:rPr/>
        <w:t>поселке;</w:t>
      </w:r>
    </w:p>
    <w:p>
      <w:pPr>
        <w:pStyle w:val="ListParagraph"/>
        <w:numPr>
          <w:ilvl w:val="0"/>
          <w:numId w:val="17"/>
        </w:numPr>
        <w:tabs>
          <w:tab w:pos="1060" w:val="left" w:leader="none"/>
        </w:tabs>
        <w:spacing w:line="240" w:lineRule="auto" w:before="0" w:after="0"/>
        <w:ind w:left="101" w:right="116" w:firstLine="567"/>
        <w:jc w:val="both"/>
        <w:rPr>
          <w:sz w:val="28"/>
        </w:rPr>
      </w:pPr>
      <w:r>
        <w:rPr>
          <w:sz w:val="28"/>
        </w:rPr>
        <w:t>при присвоении наименований и переименовании административно- территориальных и территориальных единиц, входящих в их состав населенных пунктов, в том числе вновь</w:t>
      </w:r>
      <w:r>
        <w:rPr>
          <w:spacing w:val="-7"/>
          <w:sz w:val="28"/>
        </w:rPr>
        <w:t> </w:t>
      </w:r>
      <w:r>
        <w:rPr>
          <w:sz w:val="28"/>
        </w:rPr>
        <w:t>образованных:</w:t>
      </w:r>
    </w:p>
    <w:p>
      <w:pPr>
        <w:pStyle w:val="BodyText"/>
        <w:ind w:right="115" w:firstLine="566"/>
        <w:jc w:val="both"/>
      </w:pPr>
      <w:r>
        <w:rPr/>
        <w:t>пояснительная записка, содержащая обоснование целесообразности вносимых предложений, сведения об общей численности и национальном составе населения, проживающего в населенном пункте, подлежащем наименованию или переименованию;</w:t>
      </w:r>
    </w:p>
    <w:p>
      <w:pPr>
        <w:pStyle w:val="BodyText"/>
        <w:spacing w:line="322" w:lineRule="exact"/>
        <w:ind w:left="668"/>
      </w:pPr>
      <w:r>
        <w:rPr/>
        <w:t>обоснование предлагаемого наименования;</w:t>
      </w:r>
    </w:p>
    <w:p>
      <w:pPr>
        <w:pStyle w:val="BodyText"/>
        <w:ind w:right="116" w:firstLine="566"/>
        <w:jc w:val="both"/>
      </w:pPr>
      <w:r>
        <w:rPr/>
        <w:t>решения соответствующих представительных органов местного самоуправления;</w:t>
      </w:r>
    </w:p>
    <w:p>
      <w:pPr>
        <w:pStyle w:val="BodyText"/>
        <w:ind w:right="115" w:firstLine="566"/>
        <w:jc w:val="both"/>
      </w:pPr>
      <w:r>
        <w:rPr/>
        <w:t>протокол общего собрания (схода) граждан, проживающих в населенном пункте, подлежащем переименованию, или во вновь возникшем населенном пункте,      подлежащем      присвоению      наименования      в       соответствии с законодательством Российской</w:t>
      </w:r>
      <w:r>
        <w:rPr>
          <w:spacing w:val="-3"/>
        </w:rPr>
        <w:t> </w:t>
      </w:r>
      <w:r>
        <w:rPr/>
        <w:t>Федерации;</w:t>
      </w:r>
    </w:p>
    <w:p>
      <w:pPr>
        <w:pStyle w:val="BodyText"/>
        <w:ind w:right="118" w:firstLine="566"/>
        <w:jc w:val="both"/>
      </w:pPr>
      <w:r>
        <w:rPr/>
        <w:t>выкопировка   из    карты    территории    муниципального    образования    с указанием на ней места расположения вновь возникшего населенного</w:t>
      </w:r>
      <w:r>
        <w:rPr>
          <w:spacing w:val="-29"/>
        </w:rPr>
        <w:t> </w:t>
      </w:r>
      <w:r>
        <w:rPr/>
        <w:t>пункта;</w:t>
      </w:r>
    </w:p>
    <w:p>
      <w:pPr>
        <w:pStyle w:val="ListParagraph"/>
        <w:numPr>
          <w:ilvl w:val="0"/>
          <w:numId w:val="17"/>
        </w:numPr>
        <w:tabs>
          <w:tab w:pos="974" w:val="left" w:leader="none"/>
        </w:tabs>
        <w:spacing w:line="242" w:lineRule="auto" w:before="0" w:after="0"/>
        <w:ind w:left="668" w:right="115" w:firstLine="0"/>
        <w:jc w:val="left"/>
        <w:rPr>
          <w:sz w:val="28"/>
        </w:rPr>
      </w:pPr>
      <w:r>
        <w:rPr>
          <w:sz w:val="28"/>
        </w:rPr>
        <w:t>при исключении населенных пунктов из учетных данных: пояснительная записка, содержащая обоснование вносимого</w:t>
      </w:r>
      <w:r>
        <w:rPr>
          <w:spacing w:val="48"/>
          <w:sz w:val="28"/>
        </w:rPr>
        <w:t> </w:t>
      </w:r>
      <w:r>
        <w:rPr>
          <w:sz w:val="28"/>
        </w:rPr>
        <w:t>предложения,</w:t>
      </w:r>
    </w:p>
    <w:p>
      <w:pPr>
        <w:pStyle w:val="BodyText"/>
        <w:spacing w:line="317" w:lineRule="exact"/>
      </w:pPr>
      <w:r>
        <w:rPr/>
        <w:t>сведения о причине и предлагаемом периоде ликвидации производственных</w:t>
      </w:r>
    </w:p>
    <w:p>
      <w:pPr>
        <w:spacing w:after="0" w:line="317" w:lineRule="exact"/>
        <w:sectPr>
          <w:pgSz w:w="11900" w:h="16840"/>
          <w:pgMar w:header="713" w:footer="0" w:top="1120" w:bottom="280" w:left="1600" w:right="440"/>
        </w:sectPr>
      </w:pPr>
    </w:p>
    <w:p>
      <w:pPr>
        <w:pStyle w:val="BodyText"/>
        <w:tabs>
          <w:tab w:pos="1464" w:val="left" w:leader="none"/>
          <w:tab w:pos="1872" w:val="left" w:leader="none"/>
          <w:tab w:pos="3555" w:val="left" w:leader="none"/>
          <w:tab w:pos="4726" w:val="left" w:leader="none"/>
          <w:tab w:pos="6504" w:val="left" w:leader="none"/>
          <w:tab w:pos="7159" w:val="left" w:leader="none"/>
          <w:tab w:pos="8513" w:val="left" w:leader="none"/>
        </w:tabs>
        <w:spacing w:before="79"/>
        <w:ind w:right="116"/>
      </w:pPr>
      <w:r>
        <w:rPr/>
        <w:t>объектов</w:t>
        <w:tab/>
        <w:t>в</w:t>
        <w:tab/>
        <w:t>населенном</w:t>
        <w:tab/>
        <w:t>пункте,</w:t>
        <w:tab/>
        <w:t>переселении</w:t>
        <w:tab/>
        <w:t>его</w:t>
        <w:tab/>
        <w:t>жителей,</w:t>
        <w:tab/>
      </w:r>
      <w:r>
        <w:rPr>
          <w:spacing w:val="-1"/>
        </w:rPr>
        <w:t>состоянии </w:t>
      </w:r>
      <w:r>
        <w:rPr/>
        <w:t>оставшихся в населенном пункте производственных и жилых</w:t>
      </w:r>
      <w:r>
        <w:rPr>
          <w:spacing w:val="-14"/>
        </w:rPr>
        <w:t> </w:t>
      </w:r>
      <w:r>
        <w:rPr/>
        <w:t>строений;</w:t>
      </w:r>
    </w:p>
    <w:p>
      <w:pPr>
        <w:pStyle w:val="BodyText"/>
        <w:ind w:right="116" w:firstLine="566"/>
        <w:jc w:val="both"/>
      </w:pPr>
      <w:r>
        <w:rPr/>
        <w:t>решения соответствующих представительных органов местного самоуправления;</w:t>
      </w:r>
    </w:p>
    <w:p>
      <w:pPr>
        <w:pStyle w:val="BodyText"/>
        <w:ind w:right="115" w:firstLine="566"/>
        <w:jc w:val="both"/>
      </w:pPr>
      <w:r>
        <w:rPr/>
        <w:t>схематическая карта административно-территориальной единицы, входящих в ее состав населенных пунктов с указанием на ней места расположения населенного пункта, подлежащего исключению из учетных данных.</w:t>
      </w:r>
    </w:p>
    <w:p>
      <w:pPr>
        <w:pStyle w:val="ListParagraph"/>
        <w:numPr>
          <w:ilvl w:val="0"/>
          <w:numId w:val="16"/>
        </w:numPr>
        <w:tabs>
          <w:tab w:pos="969" w:val="left" w:leader="none"/>
        </w:tabs>
        <w:spacing w:line="240" w:lineRule="auto" w:before="0" w:after="0"/>
        <w:ind w:left="101" w:right="116" w:firstLine="567"/>
        <w:jc w:val="both"/>
        <w:rPr>
          <w:sz w:val="28"/>
        </w:rPr>
      </w:pPr>
      <w:r>
        <w:rPr>
          <w:sz w:val="28"/>
        </w:rPr>
        <w:t>Пояснительные записки, указанные в настоящей статье, подписываются должностными лицами органов, вносящих соответствующие</w:t>
      </w:r>
      <w:r>
        <w:rPr>
          <w:spacing w:val="-13"/>
          <w:sz w:val="28"/>
        </w:rPr>
        <w:t> </w:t>
      </w:r>
      <w:r>
        <w:rPr>
          <w:sz w:val="28"/>
        </w:rPr>
        <w:t>предложения.</w:t>
      </w:r>
    </w:p>
    <w:p>
      <w:pPr>
        <w:pStyle w:val="BodyText"/>
        <w:spacing w:before="1"/>
        <w:ind w:right="117" w:firstLine="566"/>
        <w:jc w:val="both"/>
      </w:pPr>
      <w:r>
        <w:rPr/>
        <w:t>Схематические карты и планы должны иметь масштаб и условные обозначения. Карты и планы заверяются должностными лицами органов, вносящих соответствующие предложения.</w:t>
      </w:r>
    </w:p>
    <w:p>
      <w:pPr>
        <w:pStyle w:val="BodyText"/>
        <w:spacing w:line="321" w:lineRule="exact"/>
        <w:ind w:left="668"/>
      </w:pPr>
      <w:r>
        <w:rPr/>
        <w:t>Подписи лиц, указанных в настоящей статье, скрепляются печатью.</w:t>
      </w:r>
    </w:p>
    <w:p>
      <w:pPr>
        <w:pStyle w:val="ListParagraph"/>
        <w:numPr>
          <w:ilvl w:val="0"/>
          <w:numId w:val="16"/>
        </w:numPr>
        <w:tabs>
          <w:tab w:pos="1072" w:val="left" w:leader="none"/>
        </w:tabs>
        <w:spacing w:line="240" w:lineRule="auto" w:before="0" w:after="0"/>
        <w:ind w:left="101" w:right="115" w:firstLine="567"/>
        <w:jc w:val="both"/>
        <w:rPr>
          <w:sz w:val="28"/>
        </w:rPr>
      </w:pPr>
      <w:r>
        <w:rPr>
          <w:sz w:val="28"/>
        </w:rPr>
        <w:t>В случае если инициатором вопроса изменения административно- территориального устройства является Государственный Совет Республики Крым    или    представительные    органы    муниципальных     образований    по предлагаемым изменениям представляется заключение Главы Республики Крым.</w:t>
      </w:r>
    </w:p>
    <w:p>
      <w:pPr>
        <w:pStyle w:val="ListParagraph"/>
        <w:numPr>
          <w:ilvl w:val="0"/>
          <w:numId w:val="16"/>
        </w:numPr>
        <w:tabs>
          <w:tab w:pos="1055" w:val="left" w:leader="none"/>
        </w:tabs>
        <w:spacing w:line="240" w:lineRule="auto" w:before="0" w:after="0"/>
        <w:ind w:left="101" w:right="115" w:firstLine="567"/>
        <w:jc w:val="both"/>
        <w:rPr>
          <w:sz w:val="28"/>
        </w:rPr>
      </w:pPr>
      <w:r>
        <w:rPr>
          <w:sz w:val="28"/>
        </w:rPr>
        <w:t>В случае отклонения Государственным Советом Республики Крым проекта закона Республики Крым по вопросу изменения административно- территориального устройства его повторное рассмотрение возможно не ранее чем через год при представлении новых материалов, обосновывающих данную инициативу.</w:t>
      </w:r>
    </w:p>
    <w:p>
      <w:pPr>
        <w:pStyle w:val="BodyText"/>
        <w:ind w:left="0"/>
      </w:pPr>
    </w:p>
    <w:p>
      <w:pPr>
        <w:pStyle w:val="BodyText"/>
        <w:spacing w:line="322" w:lineRule="exact"/>
        <w:ind w:left="667"/>
      </w:pPr>
      <w:r>
        <w:rPr/>
        <w:t>Глава 4. УЧЕТ АДМИНИСТРАТИВНО-ТЕРРИТОРИАЛЬНЫХ</w:t>
      </w:r>
    </w:p>
    <w:p>
      <w:pPr>
        <w:pStyle w:val="BodyText"/>
        <w:ind w:left="1688"/>
      </w:pPr>
      <w:r>
        <w:rPr/>
        <w:t>И ТЕРРИТОРИАЛЬНЫХ ЕДИНИЦ РЕСПУБЛИКИ КРЫМ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line="242" w:lineRule="auto" w:before="1"/>
        <w:ind w:left="1978" w:right="536" w:hanging="1311"/>
      </w:pPr>
      <w:r>
        <w:rPr/>
        <w:t>Статья 18. Учет административно-территориальных и территориальных единиц Республики Крым</w:t>
      </w:r>
    </w:p>
    <w:p>
      <w:pPr>
        <w:pStyle w:val="BodyText"/>
        <w:spacing w:before="6"/>
        <w:ind w:left="0"/>
        <w:rPr>
          <w:sz w:val="27"/>
        </w:rPr>
      </w:pPr>
    </w:p>
    <w:p>
      <w:pPr>
        <w:pStyle w:val="ListParagraph"/>
        <w:numPr>
          <w:ilvl w:val="0"/>
          <w:numId w:val="18"/>
        </w:numPr>
        <w:tabs>
          <w:tab w:pos="1055" w:val="left" w:leader="none"/>
        </w:tabs>
        <w:spacing w:line="240" w:lineRule="auto" w:before="0" w:after="0"/>
        <w:ind w:left="101" w:right="116" w:firstLine="567"/>
        <w:jc w:val="both"/>
        <w:rPr>
          <w:sz w:val="28"/>
        </w:rPr>
      </w:pPr>
      <w:r>
        <w:rPr>
          <w:sz w:val="28"/>
        </w:rPr>
        <w:t>Учет административно-территориальных и территориальных единиц Республики Крым производится путем включения сведений о них в Реестр административно-территориальных и территориальных единиц Республики Крым и исключения из него таких сведений, а также путем изменения таких сведений.</w:t>
      </w:r>
    </w:p>
    <w:p>
      <w:pPr>
        <w:pStyle w:val="ListParagraph"/>
        <w:numPr>
          <w:ilvl w:val="0"/>
          <w:numId w:val="18"/>
        </w:numPr>
        <w:tabs>
          <w:tab w:pos="1019" w:val="left" w:leader="none"/>
        </w:tabs>
        <w:spacing w:line="240" w:lineRule="auto" w:before="1" w:after="0"/>
        <w:ind w:left="101" w:right="115" w:firstLine="636"/>
        <w:jc w:val="both"/>
        <w:rPr>
          <w:sz w:val="28"/>
        </w:rPr>
      </w:pPr>
      <w:r>
        <w:rPr>
          <w:sz w:val="28"/>
        </w:rPr>
        <w:t>Учету         подлежат         все          административно-территориальные  и территориальные    единицы    Республики     Крым,     а    также     изменения в административно-территориальном устройстве Республики</w:t>
      </w:r>
      <w:r>
        <w:rPr>
          <w:spacing w:val="-7"/>
          <w:sz w:val="28"/>
        </w:rPr>
        <w:t> </w:t>
      </w:r>
      <w:r>
        <w:rPr>
          <w:sz w:val="28"/>
        </w:rPr>
        <w:t>Крым.</w:t>
      </w:r>
    </w:p>
    <w:p>
      <w:pPr>
        <w:spacing w:after="0" w:line="240" w:lineRule="auto"/>
        <w:jc w:val="both"/>
        <w:rPr>
          <w:sz w:val="28"/>
        </w:rPr>
        <w:sectPr>
          <w:pgSz w:w="11900" w:h="16840"/>
          <w:pgMar w:header="713" w:footer="0" w:top="1120" w:bottom="280" w:left="1600" w:right="440"/>
        </w:sectPr>
      </w:pPr>
    </w:p>
    <w:p>
      <w:pPr>
        <w:pStyle w:val="BodyText"/>
        <w:spacing w:before="79"/>
        <w:ind w:left="1949" w:right="474" w:hanging="1282"/>
      </w:pPr>
      <w:r>
        <w:rPr/>
        <w:t>Статья 19. Порядок ведения Реестра административно-территориальных и территориальных единиц Республики Крым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ListParagraph"/>
        <w:numPr>
          <w:ilvl w:val="0"/>
          <w:numId w:val="19"/>
        </w:numPr>
        <w:tabs>
          <w:tab w:pos="1012" w:val="left" w:leader="none"/>
        </w:tabs>
        <w:spacing w:line="240" w:lineRule="auto" w:before="0" w:after="0"/>
        <w:ind w:left="101" w:right="115" w:firstLine="567"/>
        <w:jc w:val="both"/>
        <w:rPr>
          <w:sz w:val="28"/>
        </w:rPr>
      </w:pPr>
      <w:r>
        <w:rPr>
          <w:sz w:val="28"/>
        </w:rPr>
        <w:t>Реестр административно-территориальных и территориальных единиц Республики Крым – систематизированный перечень административно- территориальных и территориальных единиц Республики</w:t>
      </w:r>
      <w:r>
        <w:rPr>
          <w:spacing w:val="-6"/>
          <w:sz w:val="28"/>
        </w:rPr>
        <w:t> </w:t>
      </w:r>
      <w:r>
        <w:rPr>
          <w:sz w:val="28"/>
        </w:rPr>
        <w:t>Крым.</w:t>
      </w:r>
    </w:p>
    <w:p>
      <w:pPr>
        <w:pStyle w:val="ListParagraph"/>
        <w:numPr>
          <w:ilvl w:val="0"/>
          <w:numId w:val="19"/>
        </w:numPr>
        <w:tabs>
          <w:tab w:pos="949" w:val="left" w:leader="none"/>
        </w:tabs>
        <w:spacing w:line="240" w:lineRule="auto" w:before="1" w:after="0"/>
        <w:ind w:left="101" w:right="116" w:firstLine="567"/>
        <w:jc w:val="both"/>
        <w:rPr>
          <w:sz w:val="28"/>
        </w:rPr>
      </w:pPr>
      <w:r>
        <w:rPr>
          <w:sz w:val="28"/>
        </w:rPr>
        <w:t>Порядок      ведения      Реестра       административно-территориальных  и территориальных единиц Республики Крым, а также орган исполнительной власти Республики Крым, на который возлагается ведение Реестра административно-территориальных и территориальных единиц Республики Крым, определяются Главой Республики</w:t>
      </w:r>
      <w:r>
        <w:rPr>
          <w:spacing w:val="-2"/>
          <w:sz w:val="28"/>
        </w:rPr>
        <w:t> </w:t>
      </w:r>
      <w:r>
        <w:rPr>
          <w:sz w:val="28"/>
        </w:rPr>
        <w:t>Крым.</w:t>
      </w:r>
    </w:p>
    <w:p>
      <w:pPr>
        <w:pStyle w:val="ListParagraph"/>
        <w:numPr>
          <w:ilvl w:val="0"/>
          <w:numId w:val="19"/>
        </w:numPr>
        <w:tabs>
          <w:tab w:pos="949" w:val="left" w:leader="none"/>
        </w:tabs>
        <w:spacing w:line="240" w:lineRule="auto" w:before="1" w:after="0"/>
        <w:ind w:left="101" w:right="116" w:firstLine="567"/>
        <w:jc w:val="both"/>
        <w:rPr>
          <w:sz w:val="28"/>
        </w:rPr>
      </w:pPr>
      <w:r>
        <w:rPr>
          <w:sz w:val="28"/>
        </w:rPr>
        <w:t>Законы Республики Крым по вопросам административно- территориального устройства Республики Крым в десятидневный срок направляются уполномоченному органу исполнительной власти Республики Крым, осуществляющему ведение Реестра административно-территориальных и территориальных единиц Республики</w:t>
      </w:r>
      <w:r>
        <w:rPr>
          <w:spacing w:val="-4"/>
          <w:sz w:val="28"/>
        </w:rPr>
        <w:t> </w:t>
      </w:r>
      <w:r>
        <w:rPr>
          <w:sz w:val="28"/>
        </w:rPr>
        <w:t>Крым.</w:t>
      </w:r>
    </w:p>
    <w:p>
      <w:pPr>
        <w:pStyle w:val="ListParagraph"/>
        <w:numPr>
          <w:ilvl w:val="0"/>
          <w:numId w:val="19"/>
        </w:numPr>
        <w:tabs>
          <w:tab w:pos="957" w:val="left" w:leader="none"/>
        </w:tabs>
        <w:spacing w:line="240" w:lineRule="auto" w:before="0" w:after="0"/>
        <w:ind w:left="101" w:right="113" w:firstLine="567"/>
        <w:jc w:val="both"/>
        <w:rPr>
          <w:sz w:val="28"/>
        </w:rPr>
      </w:pPr>
      <w:r>
        <w:rPr>
          <w:sz w:val="28"/>
        </w:rPr>
        <w:t>Совет министров Республики Крым в установленном законодательством Российской Федерации порядке информирует соответствующие федеральные органы исполнительной власти о внесенных изменениях в административно- территориальное устройство Республики</w:t>
      </w:r>
      <w:r>
        <w:rPr>
          <w:spacing w:val="-2"/>
          <w:sz w:val="28"/>
        </w:rPr>
        <w:t> </w:t>
      </w:r>
      <w:r>
        <w:rPr>
          <w:sz w:val="28"/>
        </w:rPr>
        <w:t>Крым.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ind w:left="668"/>
      </w:pPr>
      <w:r>
        <w:rPr/>
        <w:t>Глава 5. ЗАКЛЮЧИТЕЛЬНЫЕ ПОЛОЖЕНИЯ</w:t>
      </w:r>
    </w:p>
    <w:p>
      <w:pPr>
        <w:pStyle w:val="BodyText"/>
        <w:spacing w:before="1"/>
        <w:ind w:left="0"/>
      </w:pPr>
    </w:p>
    <w:p>
      <w:pPr>
        <w:pStyle w:val="BodyText"/>
        <w:spacing w:before="1"/>
        <w:ind w:left="668"/>
      </w:pPr>
      <w:r>
        <w:rPr/>
        <w:t>Статья 20. Порядок вступления в силу настоящего Закона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ind w:right="117" w:firstLine="566"/>
        <w:jc w:val="both"/>
      </w:pPr>
      <w:r>
        <w:rPr/>
        <w:t>Настоящий Закон вступает в силу через 10 дней после его официального опубликования.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1"/>
        <w:ind w:left="0"/>
        <w:rPr>
          <w:sz w:val="26"/>
        </w:rPr>
      </w:pPr>
    </w:p>
    <w:p>
      <w:pPr>
        <w:pStyle w:val="BodyText"/>
        <w:spacing w:line="322" w:lineRule="exact"/>
      </w:pPr>
      <w:r>
        <w:rPr/>
        <w:t>Временно исполняющий обязанности</w:t>
      </w:r>
    </w:p>
    <w:p>
      <w:pPr>
        <w:pStyle w:val="BodyText"/>
        <w:tabs>
          <w:tab w:pos="7879" w:val="left" w:leader="none"/>
        </w:tabs>
      </w:pPr>
      <w:r>
        <w:rPr/>
        <w:t>Главы</w:t>
      </w:r>
      <w:r>
        <w:rPr>
          <w:spacing w:val="-2"/>
        </w:rPr>
        <w:t> </w:t>
      </w:r>
      <w:r>
        <w:rPr/>
        <w:t>Республики</w:t>
      </w:r>
      <w:r>
        <w:rPr>
          <w:spacing w:val="-3"/>
        </w:rPr>
        <w:t> </w:t>
      </w:r>
      <w:r>
        <w:rPr/>
        <w:t>Крым</w:t>
        <w:tab/>
        <w:t>С.</w:t>
      </w:r>
      <w:r>
        <w:rPr>
          <w:spacing w:val="-1"/>
        </w:rPr>
        <w:t> </w:t>
      </w:r>
      <w:r>
        <w:rPr/>
        <w:t>АКСЕНОВ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right="7529"/>
      </w:pPr>
      <w:r>
        <w:rPr/>
        <w:t>г. Симферополь, 06 июня 2014 года</w:t>
      </w:r>
    </w:p>
    <w:p>
      <w:pPr>
        <w:pStyle w:val="BodyText"/>
        <w:spacing w:line="321" w:lineRule="exact"/>
      </w:pPr>
      <w:r>
        <w:rPr/>
        <w:t>№ 18-ЗРК</w:t>
      </w:r>
    </w:p>
    <w:sectPr>
      <w:pgSz w:w="11900" w:h="16840"/>
      <w:pgMar w:header="713" w:footer="0" w:top="1120" w:bottom="280" w:left="16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1.523193pt;margin-top:34.644833pt;width:9pt;height:13.05pt;mso-position-horizontal-relative:page;mso-position-vertical-relative:page;z-index:-9304" type="#_x0000_t202" filled="false" stroked="false">
          <v:textbox inset="0,0,0,0">
            <w:txbxContent>
              <w:p>
                <w:pPr>
                  <w:spacing w:before="10"/>
                  <w:ind w:left="4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w w:val="99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19.003693pt;margin-top:34.644833pt;width:14.05pt;height:13.05pt;mso-position-horizontal-relative:page;mso-position-vertical-relative:page;z-index:-9280" type="#_x0000_t202" filled="false" stroked="false">
          <v:textbox inset="0,0,0,0">
            <w:txbxContent>
              <w:p>
                <w:pPr>
                  <w:spacing w:before="10"/>
                  <w:ind w:left="4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1"/>
      <w:numFmt w:val="decimal"/>
      <w:lvlText w:val="%1."/>
      <w:lvlJc w:val="left"/>
      <w:pPr>
        <w:ind w:left="101" w:hanging="34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4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4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44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01" w:hanging="387"/>
        <w:jc w:val="righ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8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8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8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8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8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8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8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87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101" w:hanging="30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0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0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0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0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0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0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0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05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01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28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28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2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2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2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2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2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28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01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28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28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2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2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2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2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2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28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01" w:hanging="33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3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32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01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28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28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2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2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2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2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2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28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01" w:hanging="3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6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6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6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6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6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6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6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63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01" w:hanging="37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7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7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7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7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7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7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7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77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01" w:hanging="38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8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8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8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8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8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8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8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89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01" w:hanging="36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6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6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6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6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6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6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6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65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01" w:hanging="51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51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51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51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51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51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51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51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514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01" w:hanging="32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2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2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2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2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2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2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2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22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01" w:hanging="36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6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6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6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6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6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6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6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6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01" w:hanging="39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9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9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9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9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9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9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9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92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1" w:hanging="43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43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4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4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4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4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4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4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432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1" w:hanging="32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2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2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2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2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2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2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2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22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1" w:hanging="38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8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52" w:hanging="38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8" w:hanging="38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04" w:hanging="38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0" w:hanging="38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8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2" w:hanging="38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8" w:hanging="38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68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580" w:hanging="28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00" w:hanging="28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20" w:hanging="2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60" w:hanging="2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80" w:hanging="2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00" w:hanging="2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20" w:hanging="281"/>
      </w:pPr>
      <w:rPr>
        <w:rFonts w:hint="default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ind w:left="101"/>
    </w:pPr>
    <w:rPr>
      <w:rFonts w:ascii="Times New Roman" w:hAnsi="Times New Roman" w:eastAsia="Times New Roman" w:cs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>
      <w:ind w:left="101" w:right="115" w:firstLine="566"/>
      <w:jc w:val="both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user235</dc:creator>
  <cp:keywords>()</cp:keywords>
  <dc:title>18-ЗРК</dc:title>
  <dcterms:created xsi:type="dcterms:W3CDTF">2019-06-14T12:11:29Z</dcterms:created>
  <dcterms:modified xsi:type="dcterms:W3CDTF">2019-06-14T12:11:29Z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2014-06-09T00:00:00Z</vt:filetime>
  </property>
  <property fmtid="{D5CDD505-2E9C-101B-9397-08002B2CF9AE}" pid="3" name="Creator">
    <vt:lpwstr>PDFCreator Version 1.4.3</vt:lpwstr>
  </property>
  <property fmtid="{D5CDD505-2E9C-101B-9397-08002B2CF9AE}" pid="4" name="LastSaved">
    <vt:filetime>2019-06-14T00:00:00Z</vt:filetime>
  </property>
</Properties>
</file>