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C2B" w14:textId="77777777" w:rsidR="00DE51D7" w:rsidRDefault="00DE51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1A0497A" w14:textId="77777777" w:rsidR="00DE51D7" w:rsidRDefault="00DE51D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51D7" w14:paraId="3300D6D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2FB0E6" w14:textId="77777777" w:rsidR="00DE51D7" w:rsidRDefault="00DE51D7">
            <w:pPr>
              <w:pStyle w:val="ConsPlusNormal"/>
              <w:outlineLvl w:val="0"/>
            </w:pPr>
            <w:r>
              <w:t>2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A250C2" w14:textId="77777777" w:rsidR="00DE51D7" w:rsidRDefault="00DE51D7">
            <w:pPr>
              <w:pStyle w:val="ConsPlusNormal"/>
              <w:jc w:val="right"/>
              <w:outlineLvl w:val="0"/>
            </w:pPr>
            <w:r>
              <w:t>N 76-У</w:t>
            </w:r>
          </w:p>
        </w:tc>
      </w:tr>
    </w:tbl>
    <w:p w14:paraId="423F41C3" w14:textId="77777777" w:rsidR="00DE51D7" w:rsidRDefault="00DE51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CAA425" w14:textId="77777777" w:rsidR="00DE51D7" w:rsidRDefault="00DE51D7">
      <w:pPr>
        <w:pStyle w:val="ConsPlusNormal"/>
      </w:pPr>
    </w:p>
    <w:p w14:paraId="6C07CBCC" w14:textId="77777777" w:rsidR="00DE51D7" w:rsidRDefault="00DE51D7">
      <w:pPr>
        <w:pStyle w:val="ConsPlusTitle"/>
        <w:jc w:val="center"/>
      </w:pPr>
      <w:r>
        <w:t>УКАЗ</w:t>
      </w:r>
    </w:p>
    <w:p w14:paraId="02223F55" w14:textId="77777777" w:rsidR="00DE51D7" w:rsidRDefault="00DE51D7">
      <w:pPr>
        <w:pStyle w:val="ConsPlusTitle"/>
        <w:jc w:val="center"/>
      </w:pPr>
    </w:p>
    <w:p w14:paraId="76E45AD8" w14:textId="77777777" w:rsidR="00DE51D7" w:rsidRDefault="00DE51D7">
      <w:pPr>
        <w:pStyle w:val="ConsPlusTitle"/>
        <w:jc w:val="center"/>
      </w:pPr>
      <w:r>
        <w:t>ГЛАВЫ РЕСПУБЛИКИ КРЫМ</w:t>
      </w:r>
    </w:p>
    <w:p w14:paraId="317E0ECD" w14:textId="77777777" w:rsidR="00DE51D7" w:rsidRDefault="00DE51D7">
      <w:pPr>
        <w:pStyle w:val="ConsPlusTitle"/>
        <w:jc w:val="center"/>
      </w:pPr>
    </w:p>
    <w:p w14:paraId="4C0AA278" w14:textId="77777777" w:rsidR="00DE51D7" w:rsidRDefault="00DE51D7">
      <w:pPr>
        <w:pStyle w:val="ConsPlusTitle"/>
        <w:jc w:val="center"/>
      </w:pPr>
      <w:r>
        <w:t>ОБ УТВЕРЖДЕНИИ ПОРЯДКА ПРОВЕДЕНИЯ АНТИКОРРУПЦИОННОЙ</w:t>
      </w:r>
    </w:p>
    <w:p w14:paraId="4F07A0D2" w14:textId="77777777" w:rsidR="00DE51D7" w:rsidRDefault="00DE51D7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14:paraId="72B18036" w14:textId="77777777" w:rsidR="00DE51D7" w:rsidRDefault="00DE51D7">
      <w:pPr>
        <w:pStyle w:val="ConsPlusTitle"/>
        <w:jc w:val="center"/>
      </w:pPr>
      <w:r>
        <w:t>ПРАВОВЫХ АКТОВ, ПРИНИМАЕМЫХ ГЛАВОЙ РЕСПУБЛИКИ КРЫМ И СОВЕТОМ</w:t>
      </w:r>
    </w:p>
    <w:p w14:paraId="1E909559" w14:textId="77777777" w:rsidR="00DE51D7" w:rsidRDefault="00DE51D7">
      <w:pPr>
        <w:pStyle w:val="ConsPlusTitle"/>
        <w:jc w:val="center"/>
      </w:pPr>
      <w:r>
        <w:t>МИНИСТРОВ РЕСПУБЛИКИ КРЫМ</w:t>
      </w:r>
    </w:p>
    <w:p w14:paraId="2BBE4961" w14:textId="77777777" w:rsidR="00DE51D7" w:rsidRDefault="00DE51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51D7" w14:paraId="50F466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E41B" w14:textId="77777777" w:rsidR="00DE51D7" w:rsidRDefault="00DE51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BFCB" w14:textId="77777777" w:rsidR="00DE51D7" w:rsidRDefault="00DE51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929C60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85C93F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05.10.2016 </w:t>
            </w:r>
            <w:hyperlink r:id="rId5">
              <w:r>
                <w:rPr>
                  <w:color w:val="0000FF"/>
                </w:rPr>
                <w:t>N 368-У</w:t>
              </w:r>
            </w:hyperlink>
            <w:r>
              <w:rPr>
                <w:color w:val="392C69"/>
              </w:rPr>
              <w:t>,</w:t>
            </w:r>
          </w:p>
          <w:p w14:paraId="0E863C79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6">
              <w:r>
                <w:rPr>
                  <w:color w:val="0000FF"/>
                </w:rPr>
                <w:t>N 215-У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B0FB" w14:textId="77777777" w:rsidR="00DE51D7" w:rsidRDefault="00DE51D7">
            <w:pPr>
              <w:pStyle w:val="ConsPlusNormal"/>
            </w:pPr>
          </w:p>
        </w:tc>
      </w:tr>
    </w:tbl>
    <w:p w14:paraId="4B00144D" w14:textId="77777777" w:rsidR="00DE51D7" w:rsidRDefault="00DE51D7">
      <w:pPr>
        <w:pStyle w:val="ConsPlusNormal"/>
        <w:jc w:val="center"/>
      </w:pPr>
    </w:p>
    <w:p w14:paraId="5D17ACE8" w14:textId="77777777" w:rsidR="00DE51D7" w:rsidRDefault="00DE51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hyperlink r:id="rId10">
        <w:r>
          <w:rPr>
            <w:color w:val="0000FF"/>
          </w:rPr>
          <w:t>статьей 65</w:t>
        </w:r>
      </w:hyperlink>
      <w:r>
        <w:t xml:space="preserve"> Конституции Республики Крым, </w:t>
      </w:r>
      <w:hyperlink r:id="rId11">
        <w:r>
          <w:rPr>
            <w:color w:val="0000FF"/>
          </w:rPr>
          <w:t>Законом</w:t>
        </w:r>
      </w:hyperlink>
      <w:r>
        <w:t xml:space="preserve"> Республики Крым от 22 июля 2014 года </w:t>
      </w:r>
      <w:hyperlink r:id="rId12">
        <w:r>
          <w:rPr>
            <w:color w:val="0000FF"/>
          </w:rPr>
          <w:t>N 36-ЗРК</w:t>
        </w:r>
      </w:hyperlink>
      <w:r>
        <w:t xml:space="preserve"> "О противодействии коррупции в Республике Крым", постановляю:</w:t>
      </w:r>
    </w:p>
    <w:p w14:paraId="70511F70" w14:textId="77777777" w:rsidR="00DE51D7" w:rsidRDefault="00DE51D7">
      <w:pPr>
        <w:pStyle w:val="ConsPlusNormal"/>
        <w:ind w:firstLine="540"/>
        <w:jc w:val="both"/>
      </w:pPr>
    </w:p>
    <w:p w14:paraId="732FFFC0" w14:textId="77777777" w:rsidR="00DE51D7" w:rsidRDefault="00DE51D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принимаемых Главой Республики Крым и Советом министров Республики Крым.</w:t>
      </w:r>
    </w:p>
    <w:p w14:paraId="13735087" w14:textId="77777777" w:rsidR="00DE51D7" w:rsidRDefault="00DE51D7">
      <w:pPr>
        <w:pStyle w:val="ConsPlusNormal"/>
        <w:ind w:firstLine="540"/>
        <w:jc w:val="both"/>
      </w:pPr>
    </w:p>
    <w:p w14:paraId="49E5148C" w14:textId="77777777" w:rsidR="00DE51D7" w:rsidRDefault="00DE51D7">
      <w:pPr>
        <w:pStyle w:val="ConsPlusNormal"/>
        <w:ind w:firstLine="540"/>
        <w:jc w:val="both"/>
      </w:pPr>
      <w:r>
        <w:t>2. Исполнительным органам Республики Крым, Аппарату Совета министров Республики Крым организовать проведение антикоррупционной экспертизы принимаемых ими нормативных правовых актов и проектов нормативных правовых актов.</w:t>
      </w:r>
    </w:p>
    <w:p w14:paraId="74521FF7" w14:textId="77777777" w:rsidR="00DE51D7" w:rsidRDefault="00DE51D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Республики Крым от 09.09.2022 N 215-У)</w:t>
      </w:r>
    </w:p>
    <w:p w14:paraId="0DA13028" w14:textId="77777777" w:rsidR="00DE51D7" w:rsidRDefault="00DE51D7">
      <w:pPr>
        <w:pStyle w:val="ConsPlusNormal"/>
        <w:ind w:firstLine="540"/>
        <w:jc w:val="both"/>
      </w:pPr>
    </w:p>
    <w:p w14:paraId="7BC137E2" w14:textId="77777777" w:rsidR="00DE51D7" w:rsidRDefault="00DE51D7">
      <w:pPr>
        <w:pStyle w:val="ConsPlusNormal"/>
        <w:ind w:firstLine="540"/>
        <w:jc w:val="both"/>
      </w:pPr>
      <w:r>
        <w:t>3. Исполнительным органам Республики Крым, Аппарату Совета министров Республики Крым:</w:t>
      </w:r>
    </w:p>
    <w:p w14:paraId="3E89D2A3" w14:textId="77777777" w:rsidR="00DE51D7" w:rsidRDefault="00DE51D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Главы Республики Крым от 09.09.2022 N 215-У)</w:t>
      </w:r>
    </w:p>
    <w:p w14:paraId="486282AB" w14:textId="77777777" w:rsidR="00DE51D7" w:rsidRDefault="00DE51D7">
      <w:pPr>
        <w:pStyle w:val="ConsPlusNormal"/>
        <w:ind w:firstLine="540"/>
        <w:jc w:val="both"/>
      </w:pPr>
    </w:p>
    <w:p w14:paraId="063BB098" w14:textId="77777777" w:rsidR="00DE51D7" w:rsidRDefault="00DE51D7">
      <w:pPr>
        <w:pStyle w:val="ConsPlusNormal"/>
        <w:ind w:firstLine="540"/>
        <w:jc w:val="both"/>
      </w:pPr>
      <w:r>
        <w:t>3.1. при подготовке проектов нормативных правовых актов Главы Республики Крым, Совета министров Республики Крым обеспечить проведение их первичной антикоррупционной экспертизы;</w:t>
      </w:r>
    </w:p>
    <w:p w14:paraId="3AF25BDC" w14:textId="77777777" w:rsidR="00DE51D7" w:rsidRDefault="00DE51D7">
      <w:pPr>
        <w:pStyle w:val="ConsPlusNormal"/>
        <w:spacing w:before="220"/>
        <w:ind w:firstLine="540"/>
        <w:jc w:val="both"/>
      </w:pPr>
      <w:r>
        <w:t xml:space="preserve">3.2. при проведении первичной антикоррупционной экспертизы руководствоваться </w:t>
      </w:r>
      <w:hyperlink w:anchor="P46">
        <w:r>
          <w:rPr>
            <w:color w:val="0000FF"/>
          </w:rPr>
          <w:t>Порядком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принимаемых Главой Республики Крым и Советом министров Республики Крым.</w:t>
      </w:r>
    </w:p>
    <w:p w14:paraId="7EBAD9F0" w14:textId="77777777" w:rsidR="00DE51D7" w:rsidRDefault="00DE51D7">
      <w:pPr>
        <w:pStyle w:val="ConsPlusNormal"/>
        <w:ind w:firstLine="540"/>
        <w:jc w:val="both"/>
      </w:pPr>
    </w:p>
    <w:p w14:paraId="6147D647" w14:textId="77777777" w:rsidR="00DE51D7" w:rsidRDefault="00DE51D7">
      <w:pPr>
        <w:pStyle w:val="ConsPlusNormal"/>
        <w:ind w:firstLine="540"/>
        <w:jc w:val="both"/>
      </w:pPr>
      <w:r>
        <w:t>4. Настоящий Указ вступает в силу со дня его опубликования.</w:t>
      </w:r>
    </w:p>
    <w:p w14:paraId="1BF45902" w14:textId="77777777" w:rsidR="00DE51D7" w:rsidRDefault="00DE51D7">
      <w:pPr>
        <w:pStyle w:val="ConsPlusNormal"/>
        <w:jc w:val="right"/>
      </w:pPr>
    </w:p>
    <w:p w14:paraId="080754D5" w14:textId="77777777" w:rsidR="00DE51D7" w:rsidRDefault="00DE51D7">
      <w:pPr>
        <w:pStyle w:val="ConsPlusNormal"/>
        <w:jc w:val="right"/>
      </w:pPr>
      <w:r>
        <w:t>Глава Республики Крым</w:t>
      </w:r>
    </w:p>
    <w:p w14:paraId="1C4E1E36" w14:textId="77777777" w:rsidR="00DE51D7" w:rsidRDefault="00DE51D7">
      <w:pPr>
        <w:pStyle w:val="ConsPlusNormal"/>
        <w:jc w:val="right"/>
      </w:pPr>
      <w:r>
        <w:t>С.АКСЕНОВ</w:t>
      </w:r>
    </w:p>
    <w:p w14:paraId="7BE9C53F" w14:textId="77777777" w:rsidR="00DE51D7" w:rsidRDefault="00DE51D7">
      <w:pPr>
        <w:pStyle w:val="ConsPlusNormal"/>
      </w:pPr>
      <w:r>
        <w:lastRenderedPageBreak/>
        <w:t>г. Симферополь</w:t>
      </w:r>
    </w:p>
    <w:p w14:paraId="5240F49A" w14:textId="77777777" w:rsidR="00DE51D7" w:rsidRDefault="00DE51D7">
      <w:pPr>
        <w:pStyle w:val="ConsPlusNormal"/>
        <w:spacing w:before="220"/>
      </w:pPr>
      <w:r>
        <w:t>2 марта 2016 года</w:t>
      </w:r>
    </w:p>
    <w:p w14:paraId="20F49562" w14:textId="77777777" w:rsidR="00DE51D7" w:rsidRDefault="00DE51D7">
      <w:pPr>
        <w:pStyle w:val="ConsPlusNormal"/>
        <w:spacing w:before="220"/>
      </w:pPr>
      <w:r>
        <w:t>N 76-У</w:t>
      </w:r>
    </w:p>
    <w:p w14:paraId="6213977B" w14:textId="77777777" w:rsidR="00DE51D7" w:rsidRDefault="00DE51D7">
      <w:pPr>
        <w:pStyle w:val="ConsPlusNormal"/>
        <w:jc w:val="both"/>
      </w:pPr>
    </w:p>
    <w:p w14:paraId="24A74372" w14:textId="77777777" w:rsidR="00DE51D7" w:rsidRDefault="00DE51D7">
      <w:pPr>
        <w:pStyle w:val="ConsPlusNormal"/>
        <w:jc w:val="both"/>
      </w:pPr>
    </w:p>
    <w:p w14:paraId="3FD32642" w14:textId="77777777" w:rsidR="00DE51D7" w:rsidRDefault="00DE51D7">
      <w:pPr>
        <w:pStyle w:val="ConsPlusNormal"/>
        <w:jc w:val="both"/>
      </w:pPr>
    </w:p>
    <w:p w14:paraId="226F9482" w14:textId="77777777" w:rsidR="00DE51D7" w:rsidRDefault="00DE51D7">
      <w:pPr>
        <w:pStyle w:val="ConsPlusNormal"/>
        <w:jc w:val="both"/>
      </w:pPr>
    </w:p>
    <w:p w14:paraId="2DA11399" w14:textId="77777777" w:rsidR="00DE51D7" w:rsidRDefault="00DE51D7">
      <w:pPr>
        <w:pStyle w:val="ConsPlusNormal"/>
      </w:pPr>
    </w:p>
    <w:p w14:paraId="17799C4B" w14:textId="77777777" w:rsidR="00DE51D7" w:rsidRDefault="00DE51D7">
      <w:pPr>
        <w:pStyle w:val="ConsPlusNormal"/>
        <w:jc w:val="right"/>
        <w:outlineLvl w:val="0"/>
      </w:pPr>
      <w:r>
        <w:t>Приложение</w:t>
      </w:r>
    </w:p>
    <w:p w14:paraId="2F6D9634" w14:textId="77777777" w:rsidR="00DE51D7" w:rsidRDefault="00DE51D7">
      <w:pPr>
        <w:pStyle w:val="ConsPlusNormal"/>
        <w:jc w:val="right"/>
      </w:pPr>
      <w:r>
        <w:t>к Указу</w:t>
      </w:r>
    </w:p>
    <w:p w14:paraId="1A282222" w14:textId="77777777" w:rsidR="00DE51D7" w:rsidRDefault="00DE51D7">
      <w:pPr>
        <w:pStyle w:val="ConsPlusNormal"/>
        <w:jc w:val="right"/>
      </w:pPr>
      <w:r>
        <w:t>Главы Республики Крым</w:t>
      </w:r>
    </w:p>
    <w:p w14:paraId="10B232A5" w14:textId="77777777" w:rsidR="00DE51D7" w:rsidRDefault="00DE51D7">
      <w:pPr>
        <w:pStyle w:val="ConsPlusNormal"/>
        <w:jc w:val="right"/>
      </w:pPr>
      <w:r>
        <w:t>от 02.03.2016 N 76-У</w:t>
      </w:r>
    </w:p>
    <w:p w14:paraId="1F4D9193" w14:textId="77777777" w:rsidR="00DE51D7" w:rsidRDefault="00DE51D7">
      <w:pPr>
        <w:pStyle w:val="ConsPlusNormal"/>
      </w:pPr>
    </w:p>
    <w:p w14:paraId="7DD67FA0" w14:textId="77777777" w:rsidR="00DE51D7" w:rsidRDefault="00DE51D7">
      <w:pPr>
        <w:pStyle w:val="ConsPlusTitle"/>
        <w:jc w:val="center"/>
      </w:pPr>
      <w:bookmarkStart w:id="0" w:name="P46"/>
      <w:bookmarkEnd w:id="0"/>
      <w:r>
        <w:t>ПОРЯДОК</w:t>
      </w:r>
    </w:p>
    <w:p w14:paraId="28EB2B6A" w14:textId="77777777" w:rsidR="00DE51D7" w:rsidRDefault="00DE51D7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14:paraId="60ED58F3" w14:textId="77777777" w:rsidR="00DE51D7" w:rsidRDefault="00DE51D7">
      <w:pPr>
        <w:pStyle w:val="ConsPlusTitle"/>
        <w:jc w:val="center"/>
      </w:pPr>
      <w:r>
        <w:t>АКТОВ И ПРОЕКТОВ НОРМАТИВНЫХ ПРАВОВЫХ АКТОВ, ПРИНИМАЕМЫХ</w:t>
      </w:r>
    </w:p>
    <w:p w14:paraId="0C7A3B25" w14:textId="77777777" w:rsidR="00DE51D7" w:rsidRDefault="00DE51D7">
      <w:pPr>
        <w:pStyle w:val="ConsPlusTitle"/>
        <w:jc w:val="center"/>
      </w:pPr>
      <w:r>
        <w:t>ГЛАВОЙ РЕСПУБЛИКИ КРЫМ И СОВЕТОМ МИНИСТРОВ РЕСПУБЛИКИ КРЫМ</w:t>
      </w:r>
    </w:p>
    <w:p w14:paraId="483BBE40" w14:textId="77777777" w:rsidR="00DE51D7" w:rsidRDefault="00DE51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51D7" w14:paraId="355A37E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85DA" w14:textId="77777777" w:rsidR="00DE51D7" w:rsidRDefault="00DE51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C58C" w14:textId="77777777" w:rsidR="00DE51D7" w:rsidRDefault="00DE51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E48566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DE3EFE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05.10.2016 </w:t>
            </w:r>
            <w:hyperlink r:id="rId15">
              <w:r>
                <w:rPr>
                  <w:color w:val="0000FF"/>
                </w:rPr>
                <w:t>N 368-У</w:t>
              </w:r>
            </w:hyperlink>
            <w:r>
              <w:rPr>
                <w:color w:val="392C69"/>
              </w:rPr>
              <w:t>,</w:t>
            </w:r>
          </w:p>
          <w:p w14:paraId="1823852C" w14:textId="77777777" w:rsidR="00DE51D7" w:rsidRDefault="00DE5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6">
              <w:r>
                <w:rPr>
                  <w:color w:val="0000FF"/>
                </w:rPr>
                <w:t>N 215-У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95DE" w14:textId="77777777" w:rsidR="00DE51D7" w:rsidRDefault="00DE51D7">
            <w:pPr>
              <w:pStyle w:val="ConsPlusNormal"/>
            </w:pPr>
          </w:p>
        </w:tc>
      </w:tr>
    </w:tbl>
    <w:p w14:paraId="61201D24" w14:textId="77777777" w:rsidR="00DE51D7" w:rsidRDefault="00DE51D7">
      <w:pPr>
        <w:pStyle w:val="ConsPlusNormal"/>
        <w:jc w:val="center"/>
      </w:pPr>
    </w:p>
    <w:p w14:paraId="280AE810" w14:textId="77777777" w:rsidR="00DE51D7" w:rsidRDefault="00DE51D7">
      <w:pPr>
        <w:pStyle w:val="ConsPlusTitle"/>
        <w:jc w:val="center"/>
        <w:outlineLvl w:val="1"/>
      </w:pPr>
      <w:r>
        <w:t>1. Общие положения</w:t>
      </w:r>
    </w:p>
    <w:p w14:paraId="45757C90" w14:textId="77777777" w:rsidR="00DE51D7" w:rsidRDefault="00DE51D7">
      <w:pPr>
        <w:pStyle w:val="ConsPlusNormal"/>
      </w:pPr>
    </w:p>
    <w:p w14:paraId="4738767B" w14:textId="77777777" w:rsidR="00DE51D7" w:rsidRDefault="00DE51D7">
      <w:pPr>
        <w:pStyle w:val="ConsPlusNormal"/>
        <w:ind w:firstLine="540"/>
        <w:jc w:val="both"/>
      </w:pPr>
      <w:r>
        <w:t>1.1. Настоящий Порядок проведения антикоррупционной экспертизы нормативных правовых актов и проектов нормативных правовых актов, принимаемых Главой Республики Крым и Советом министров Республики Крым (далее - Порядок), определяет процедуры проведения:</w:t>
      </w:r>
    </w:p>
    <w:p w14:paraId="5C26222D" w14:textId="77777777" w:rsidR="00DE51D7" w:rsidRDefault="00DE51D7">
      <w:pPr>
        <w:pStyle w:val="ConsPlusNormal"/>
        <w:spacing w:before="220"/>
        <w:ind w:firstLine="540"/>
        <w:jc w:val="both"/>
      </w:pPr>
      <w:r>
        <w:t>первичной антикоррупционной экспертизы проектов нормативных правовых актов, принимаемых Главой Республики Крым, Советом министров Республики Крым (далее - проекты нормативных правовых актов);</w:t>
      </w:r>
    </w:p>
    <w:p w14:paraId="3DF9FBDA" w14:textId="77777777" w:rsidR="00DE51D7" w:rsidRDefault="00DE51D7">
      <w:pPr>
        <w:pStyle w:val="ConsPlusNormal"/>
        <w:spacing w:before="220"/>
        <w:ind w:firstLine="540"/>
        <w:jc w:val="both"/>
      </w:pPr>
      <w:r>
        <w:t>антикоррупционной экспертизы проектов нормативных правовых актов, поступивших в Аппарат Совета министров Республики Крым;</w:t>
      </w:r>
    </w:p>
    <w:p w14:paraId="3A3FBC6D" w14:textId="77777777" w:rsidR="00DE51D7" w:rsidRDefault="00DE51D7">
      <w:pPr>
        <w:pStyle w:val="ConsPlusNormal"/>
        <w:spacing w:before="220"/>
        <w:ind w:firstLine="540"/>
        <w:jc w:val="both"/>
      </w:pPr>
      <w:r>
        <w:t>антикоррупционной экспертизы действующих (вступивших в силу) нормативных правовых актов Главы Республики Крым, Совета министров Республики Крым (далее - нормативные правовые акты).</w:t>
      </w:r>
    </w:p>
    <w:p w14:paraId="3A2C8075" w14:textId="77777777" w:rsidR="00DE51D7" w:rsidRDefault="00DE51D7">
      <w:pPr>
        <w:pStyle w:val="ConsPlusNormal"/>
        <w:spacing w:before="220"/>
        <w:ind w:firstLine="540"/>
        <w:jc w:val="both"/>
      </w:pPr>
      <w:r>
        <w:t>1.2. Антикоррупционная экспертиза нормативных правовых актов проводится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14:paraId="5848E0B1" w14:textId="77777777" w:rsidR="00DE51D7" w:rsidRDefault="00DE51D7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осуществляется в соответствии с </w:t>
      </w:r>
      <w:hyperlink r:id="rId17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(далее - Методика).</w:t>
      </w:r>
    </w:p>
    <w:p w14:paraId="7EE0DE7B" w14:textId="77777777" w:rsidR="00DE51D7" w:rsidRDefault="00DE51D7">
      <w:pPr>
        <w:pStyle w:val="ConsPlusNormal"/>
        <w:ind w:firstLine="540"/>
        <w:jc w:val="both"/>
      </w:pPr>
    </w:p>
    <w:p w14:paraId="13C42260" w14:textId="77777777" w:rsidR="00DE51D7" w:rsidRDefault="00DE51D7">
      <w:pPr>
        <w:pStyle w:val="ConsPlusTitle"/>
        <w:jc w:val="center"/>
        <w:outlineLvl w:val="1"/>
      </w:pPr>
      <w:r>
        <w:t>2. Порядок проведения первичной антикоррупционной экспертизы</w:t>
      </w:r>
    </w:p>
    <w:p w14:paraId="666782EE" w14:textId="77777777" w:rsidR="00DE51D7" w:rsidRDefault="00DE51D7">
      <w:pPr>
        <w:pStyle w:val="ConsPlusTitle"/>
        <w:jc w:val="center"/>
      </w:pPr>
      <w:r>
        <w:t>проектов нормативных правовых актов</w:t>
      </w:r>
    </w:p>
    <w:p w14:paraId="2C16DE4C" w14:textId="77777777" w:rsidR="00DE51D7" w:rsidRDefault="00DE51D7">
      <w:pPr>
        <w:pStyle w:val="ConsPlusNormal"/>
        <w:ind w:left="540"/>
        <w:jc w:val="both"/>
      </w:pPr>
    </w:p>
    <w:p w14:paraId="045ACA6D" w14:textId="77777777" w:rsidR="00DE51D7" w:rsidRDefault="00DE51D7">
      <w:pPr>
        <w:pStyle w:val="ConsPlusNormal"/>
        <w:ind w:firstLine="540"/>
        <w:jc w:val="both"/>
      </w:pPr>
      <w:r>
        <w:lastRenderedPageBreak/>
        <w:t>2.1. Первичная антикоррупционная экспертиза проекта нормативного правового акта осуществляется должностными лицами юридических служб (правовых управлений) исполнительных органов Республики Крым, Аппарата Совета министров Республики Крым (далее - государственные органы), являющихся главными разработчиками проекта нормативного правового акта.</w:t>
      </w:r>
    </w:p>
    <w:p w14:paraId="2A146FA5" w14:textId="77777777" w:rsidR="00DE51D7" w:rsidRDefault="00DE51D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Главы Республики Крым от 09.09.2022 N 215-У)</w:t>
      </w:r>
    </w:p>
    <w:p w14:paraId="6D0BE1AF" w14:textId="77777777" w:rsidR="00DE51D7" w:rsidRDefault="00DE51D7">
      <w:pPr>
        <w:pStyle w:val="ConsPlusNormal"/>
        <w:spacing w:before="220"/>
        <w:ind w:firstLine="540"/>
        <w:jc w:val="both"/>
      </w:pPr>
      <w:r>
        <w:t>2.2. Первичная антикоррупционная экспертиза проводится в сроки, установленные государственными органами. Срок проведения первичной антикоррупционной экспертизы исчисляется со дня, следующего за днем представления проекта нормативного правового акта на первичную антикоррупционную экспертизу.</w:t>
      </w:r>
    </w:p>
    <w:p w14:paraId="7BDDE11E" w14:textId="77777777" w:rsidR="00DE51D7" w:rsidRDefault="00DE51D7">
      <w:pPr>
        <w:pStyle w:val="ConsPlusNormal"/>
        <w:spacing w:before="220"/>
        <w:ind w:firstLine="540"/>
        <w:jc w:val="both"/>
      </w:pPr>
      <w:r>
        <w:t>2.3. По результатам первичной антикоррупционной экспертизы проекта нормативного правового акта составляется письменное заключение.</w:t>
      </w:r>
    </w:p>
    <w:p w14:paraId="0A12477E" w14:textId="77777777" w:rsidR="00DE51D7" w:rsidRDefault="00DE51D7">
      <w:pPr>
        <w:pStyle w:val="ConsPlusNormal"/>
        <w:spacing w:before="220"/>
        <w:ind w:firstLine="540"/>
        <w:jc w:val="both"/>
      </w:pPr>
      <w:r>
        <w:t>2.4. Заключение подписывается лицом, проводившим первичную антикоррупционную экспертизу, и утверждается руководителем юридической службы (правового управления) государственного органа.</w:t>
      </w:r>
    </w:p>
    <w:p w14:paraId="7A4D6F88" w14:textId="77777777" w:rsidR="00DE51D7" w:rsidRDefault="00DE51D7">
      <w:pPr>
        <w:pStyle w:val="ConsPlusNormal"/>
        <w:spacing w:before="220"/>
        <w:ind w:firstLine="540"/>
        <w:jc w:val="both"/>
      </w:pPr>
      <w:r>
        <w:t>2.5. Коррупциогенные факторы, выявленные в проекте нормативного правового акта на этапе первичной антикоррупционной экспертизы, устраняются главным разработчиком проекта путем внесения изменений в текст проекта нормативного правового акта. После внесения изменений проект нормативного правового акта направляется на повторную первичную антикоррупционную экспертизу.</w:t>
      </w:r>
    </w:p>
    <w:p w14:paraId="07BCAE8B" w14:textId="77777777" w:rsidR="00DE51D7" w:rsidRDefault="00DE51D7">
      <w:pPr>
        <w:pStyle w:val="ConsPlusNormal"/>
        <w:spacing w:before="220"/>
        <w:ind w:firstLine="540"/>
        <w:jc w:val="both"/>
      </w:pPr>
      <w:r>
        <w:t>2.6. В государственных органах в обязательном порядке осуществляется учет результатов первичной антикоррупционной экспертизы проектов нормативных правовых актов.</w:t>
      </w:r>
    </w:p>
    <w:p w14:paraId="6C80C0F7" w14:textId="77777777" w:rsidR="00DE51D7" w:rsidRDefault="00DE51D7">
      <w:pPr>
        <w:pStyle w:val="ConsPlusNormal"/>
        <w:spacing w:before="220"/>
        <w:ind w:firstLine="540"/>
        <w:jc w:val="both"/>
      </w:pPr>
      <w:r>
        <w:t>2.7. Заключения по результатам первичной антикоррупционной экспертизы проектов нормативных правовых актов хранятся в соответствующем структурном подразделении государственного органа.</w:t>
      </w:r>
    </w:p>
    <w:p w14:paraId="2277C5F5" w14:textId="77777777" w:rsidR="00DE51D7" w:rsidRDefault="00DE51D7">
      <w:pPr>
        <w:pStyle w:val="ConsPlusNormal"/>
        <w:ind w:firstLine="540"/>
        <w:jc w:val="both"/>
      </w:pPr>
    </w:p>
    <w:p w14:paraId="67F21627" w14:textId="77777777" w:rsidR="00DE51D7" w:rsidRDefault="00DE51D7">
      <w:pPr>
        <w:pStyle w:val="ConsPlusTitle"/>
        <w:jc w:val="center"/>
        <w:outlineLvl w:val="1"/>
      </w:pPr>
      <w:r>
        <w:t>3. Порядок проведения антикоррупционной экспертизы проектов</w:t>
      </w:r>
    </w:p>
    <w:p w14:paraId="4D48C151" w14:textId="77777777" w:rsidR="00DE51D7" w:rsidRDefault="00DE51D7">
      <w:pPr>
        <w:pStyle w:val="ConsPlusTitle"/>
        <w:jc w:val="center"/>
      </w:pPr>
      <w:r>
        <w:t>нормативных правовых актов, поступивших в Аппарат Совета</w:t>
      </w:r>
    </w:p>
    <w:p w14:paraId="7B2D1085" w14:textId="77777777" w:rsidR="00DE51D7" w:rsidRDefault="00DE51D7">
      <w:pPr>
        <w:pStyle w:val="ConsPlusTitle"/>
        <w:jc w:val="center"/>
      </w:pPr>
      <w:r>
        <w:t>министров Республики Крым</w:t>
      </w:r>
    </w:p>
    <w:p w14:paraId="0ADFC531" w14:textId="77777777" w:rsidR="00DE51D7" w:rsidRDefault="00DE51D7">
      <w:pPr>
        <w:pStyle w:val="ConsPlusNormal"/>
        <w:ind w:firstLine="540"/>
        <w:jc w:val="both"/>
      </w:pPr>
    </w:p>
    <w:p w14:paraId="459C9A7A" w14:textId="77777777" w:rsidR="00DE51D7" w:rsidRDefault="00DE51D7">
      <w:pPr>
        <w:pStyle w:val="ConsPlusNormal"/>
        <w:ind w:firstLine="540"/>
        <w:jc w:val="both"/>
      </w:pPr>
      <w:r>
        <w:t xml:space="preserve">3.1. После проведения первичной антикоррупционной экспертизы в государственном органе, являющемся главным разработчиком проекта нормативного правового акта, и согласования с заинтересованными органами проект нормативного правового акта вместе с заключением первичной антикоррупционной экспертизы направляется в Аппарат Совета министров Республики Крым в порядке, установленном </w:t>
      </w:r>
      <w:hyperlink r:id="rId19">
        <w:r>
          <w:rPr>
            <w:color w:val="0000FF"/>
          </w:rPr>
          <w:t>Регламентом</w:t>
        </w:r>
      </w:hyperlink>
      <w:r>
        <w:t xml:space="preserve"> Совета министров Республики Крым, утвержденным постановлением Совета министров Республики Крым от 6 августа 2014 года N 242.</w:t>
      </w:r>
    </w:p>
    <w:p w14:paraId="23DF2492" w14:textId="77777777" w:rsidR="00DE51D7" w:rsidRDefault="00DE51D7">
      <w:pPr>
        <w:pStyle w:val="ConsPlusNormal"/>
        <w:spacing w:before="220"/>
        <w:ind w:firstLine="540"/>
        <w:jc w:val="both"/>
      </w:pPr>
      <w:r>
        <w:t>3.2. Главное правовое управление Аппарата Совета министров Республики Крым в течение 5 рабочих дней одновременно с проведением правовой экспертизы проводит антикоррупционную экспертизу проекта нормативного правового акта.</w:t>
      </w:r>
    </w:p>
    <w:p w14:paraId="428ABE3F" w14:textId="77777777" w:rsidR="00DE51D7" w:rsidRDefault="00DE51D7">
      <w:pPr>
        <w:pStyle w:val="ConsPlusNormal"/>
        <w:spacing w:before="220"/>
        <w:ind w:firstLine="540"/>
        <w:jc w:val="both"/>
      </w:pPr>
      <w:r>
        <w:t>Срок проведения антикоррупционной экспертизы исчисляется со дня, следующего за днем поступления проекта нормативного правового акта в Главное правовое управление Аппарата Совета министров Республики Крым.</w:t>
      </w:r>
    </w:p>
    <w:p w14:paraId="5FB13C1E" w14:textId="77777777" w:rsidR="00DE51D7" w:rsidRDefault="00DE51D7">
      <w:pPr>
        <w:pStyle w:val="ConsPlusNormal"/>
        <w:spacing w:before="220"/>
        <w:ind w:firstLine="540"/>
        <w:jc w:val="both"/>
      </w:pPr>
      <w:r>
        <w:t xml:space="preserve">3.3. По результатам антикоррупционной экспертизы проекта нормативного правового акта Главным правовым управлением Аппарата Совета министров Республики Крым составляется письменное заключение, которое подписывается должностным лицом, непосредственно проводившим антикоррупционную экспертизу, и утверждается руководителем либо заместителем </w:t>
      </w:r>
      <w:r>
        <w:lastRenderedPageBreak/>
        <w:t>(заместителями) руководителя Главного правового управления Аппарата Совета министров Республики Крым.</w:t>
      </w:r>
    </w:p>
    <w:p w14:paraId="2D5C44CF" w14:textId="77777777" w:rsidR="00DE51D7" w:rsidRDefault="00DE51D7">
      <w:pPr>
        <w:pStyle w:val="ConsPlusNormal"/>
        <w:spacing w:before="220"/>
        <w:ind w:firstLine="540"/>
        <w:jc w:val="both"/>
      </w:pPr>
      <w:r>
        <w:t>3.4. Выявленные в проекте нормативного правового акта коррупциогенные факторы отражаются в соответствующем заключении, а проект нормативного правового акта для их устранения направляется в государственный орган, являющийся главным разработчиком проекта нормативного правового акта.</w:t>
      </w:r>
    </w:p>
    <w:p w14:paraId="47C880FB" w14:textId="77777777" w:rsidR="00DE51D7" w:rsidRDefault="00DE51D7">
      <w:pPr>
        <w:pStyle w:val="ConsPlusNormal"/>
        <w:spacing w:before="220"/>
        <w:ind w:firstLine="540"/>
        <w:jc w:val="both"/>
      </w:pPr>
      <w:r>
        <w:t>Возврат проекта нормативного правового акта осуществляется в течение 3 рабочих дней после утверждения заключения руководителем либо заместителем (заместителями) руководителя Главного правового управления Аппарата Совета министров Республики Крым.</w:t>
      </w:r>
    </w:p>
    <w:p w14:paraId="7208F778" w14:textId="77777777" w:rsidR="00DE51D7" w:rsidRDefault="00DE51D7">
      <w:pPr>
        <w:pStyle w:val="ConsPlusNormal"/>
        <w:spacing w:before="220"/>
        <w:ind w:firstLine="540"/>
        <w:jc w:val="both"/>
      </w:pPr>
      <w:r>
        <w:t>3.5. В случае если коррупциогенные факторы в проекте нормативного правового акта не выявлены, в заключении делается соответствующая запись об этом.</w:t>
      </w:r>
    </w:p>
    <w:p w14:paraId="5D0AB213" w14:textId="77777777" w:rsidR="00DE51D7" w:rsidRDefault="00DE51D7">
      <w:pPr>
        <w:pStyle w:val="ConsPlusNormal"/>
        <w:spacing w:before="220"/>
        <w:ind w:firstLine="540"/>
        <w:jc w:val="both"/>
      </w:pPr>
      <w:r>
        <w:t>3.6. В Главном правовом управлении Аппарата Совета министров Республики Крым в обязательном порядке осуществляется учет результатов антикоррупционной экспертизы проектов нормативных правовых актов, поступивших в Аппарат Совета министров Республики Крым.</w:t>
      </w:r>
    </w:p>
    <w:p w14:paraId="7E5E69ED" w14:textId="77777777" w:rsidR="00DE51D7" w:rsidRDefault="00DE51D7">
      <w:pPr>
        <w:pStyle w:val="ConsPlusNormal"/>
        <w:spacing w:before="220"/>
        <w:ind w:firstLine="540"/>
        <w:jc w:val="both"/>
      </w:pPr>
      <w:r>
        <w:t>3.7. Заключения по результатам антикоррупционной экспертизы проектов нормативных правовых актов, поступивших в Аппарат Совета министров Республики Крым, хранятся в Главном правовом управлении Аппарата Совета министров Республики Крым.</w:t>
      </w:r>
    </w:p>
    <w:p w14:paraId="07129FF0" w14:textId="77777777" w:rsidR="00DE51D7" w:rsidRDefault="00DE51D7">
      <w:pPr>
        <w:pStyle w:val="ConsPlusNormal"/>
        <w:spacing w:before="220"/>
        <w:ind w:firstLine="540"/>
        <w:jc w:val="both"/>
      </w:pPr>
      <w:r>
        <w:t>3.8. В случае устранения выявленных коррупциогенных факторов и внесения в проект нормативного правового акта соответствующих изменений, проект нормативного правового акта подлежит направлению государственным органом на повторную антикоррупционную экспертизу в Главное правовое управление Аппарата Совета министров Республики Крым.</w:t>
      </w:r>
    </w:p>
    <w:p w14:paraId="708E70F5" w14:textId="77777777" w:rsidR="00DE51D7" w:rsidRDefault="00DE51D7">
      <w:pPr>
        <w:pStyle w:val="ConsPlusNormal"/>
        <w:ind w:firstLine="540"/>
        <w:jc w:val="both"/>
      </w:pPr>
    </w:p>
    <w:p w14:paraId="23905EBE" w14:textId="77777777" w:rsidR="00DE51D7" w:rsidRDefault="00DE51D7">
      <w:pPr>
        <w:pStyle w:val="ConsPlusTitle"/>
        <w:jc w:val="center"/>
        <w:outlineLvl w:val="1"/>
      </w:pPr>
      <w:r>
        <w:t>4. Порядок проведения антикоррупционной экспертизы</w:t>
      </w:r>
    </w:p>
    <w:p w14:paraId="748F5CB0" w14:textId="77777777" w:rsidR="00DE51D7" w:rsidRDefault="00DE51D7">
      <w:pPr>
        <w:pStyle w:val="ConsPlusTitle"/>
        <w:jc w:val="center"/>
      </w:pPr>
      <w:r>
        <w:t>нормативных правовых актов</w:t>
      </w:r>
    </w:p>
    <w:p w14:paraId="3AE3B896" w14:textId="77777777" w:rsidR="00DE51D7" w:rsidRDefault="00DE51D7">
      <w:pPr>
        <w:pStyle w:val="ConsPlusNormal"/>
        <w:ind w:firstLine="540"/>
        <w:jc w:val="both"/>
      </w:pPr>
    </w:p>
    <w:p w14:paraId="4D2D14A7" w14:textId="77777777" w:rsidR="00DE51D7" w:rsidRDefault="00DE51D7">
      <w:pPr>
        <w:pStyle w:val="ConsPlusNormal"/>
        <w:ind w:firstLine="540"/>
        <w:jc w:val="both"/>
      </w:pPr>
      <w:r>
        <w:t xml:space="preserve">4.1. Антикоррупционная экспертиза нормативных правовых актов проводится государственным органом по поручению Главы Республики Крым, </w:t>
      </w:r>
      <w:proofErr w:type="gramStart"/>
      <w:r>
        <w:t>а в случае если</w:t>
      </w:r>
      <w:proofErr w:type="gramEnd"/>
      <w:r>
        <w:t xml:space="preserve"> Глава Республики Крым не совмещает свою должность с должностью Председателя Совета министров Республики Крым - Председателя Совета министров Республики Крым.</w:t>
      </w:r>
    </w:p>
    <w:p w14:paraId="557E336B" w14:textId="77777777" w:rsidR="00DE51D7" w:rsidRDefault="00DE51D7">
      <w:pPr>
        <w:pStyle w:val="ConsPlusNormal"/>
        <w:spacing w:before="220"/>
        <w:ind w:firstLine="540"/>
        <w:jc w:val="both"/>
      </w:pPr>
      <w:r>
        <w:t>4.2. Уполномоченный государственный орган проводит антикоррупционную экспертизу нормативного правового акта в течение 5 рабочих дней со дня поступления соответствующего поручения в уполномоченный государственный орган.</w:t>
      </w:r>
    </w:p>
    <w:p w14:paraId="65876729" w14:textId="77777777" w:rsidR="00DE51D7" w:rsidRDefault="00DE51D7">
      <w:pPr>
        <w:pStyle w:val="ConsPlusNormal"/>
        <w:spacing w:before="220"/>
        <w:ind w:firstLine="540"/>
        <w:jc w:val="both"/>
      </w:pPr>
      <w:r>
        <w:t>4.3. По результатам проведения антикоррупционной экспертизы нормативного правового акта должностным лицом уполномоченного государственного органа составляется заключение, которое утверждается руководителем соответствующего государственного органа и в течение 3 рабочих дней со дня его утверждения направляется Главе Республике Крым, а в случае если Глава Республики Крым не совмещает свою должность с должностью Председателя Совета министров Республики Крым - Председателю Совета министров Республики Крым.</w:t>
      </w:r>
    </w:p>
    <w:p w14:paraId="168D8130" w14:textId="77777777" w:rsidR="00DE51D7" w:rsidRDefault="00DE51D7">
      <w:pPr>
        <w:pStyle w:val="ConsPlusNormal"/>
        <w:ind w:firstLine="540"/>
        <w:jc w:val="both"/>
      </w:pPr>
    </w:p>
    <w:p w14:paraId="4DA1DA7D" w14:textId="77777777" w:rsidR="00DE51D7" w:rsidRDefault="00DE51D7">
      <w:pPr>
        <w:pStyle w:val="ConsPlusTitle"/>
        <w:jc w:val="center"/>
        <w:outlineLvl w:val="1"/>
      </w:pPr>
      <w:r>
        <w:t>5. Независимая антикоррупционная экспертиза нормативных</w:t>
      </w:r>
    </w:p>
    <w:p w14:paraId="5547D543" w14:textId="77777777" w:rsidR="00DE51D7" w:rsidRDefault="00DE51D7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3FCD3BBD" w14:textId="77777777" w:rsidR="00DE51D7" w:rsidRDefault="00DE51D7">
      <w:pPr>
        <w:pStyle w:val="ConsPlusNormal"/>
        <w:ind w:firstLine="540"/>
        <w:jc w:val="both"/>
      </w:pPr>
    </w:p>
    <w:p w14:paraId="3F7997AE" w14:textId="77777777" w:rsidR="00DE51D7" w:rsidRDefault="00DE51D7">
      <w:pPr>
        <w:pStyle w:val="ConsPlusNormal"/>
        <w:ind w:firstLine="540"/>
        <w:jc w:val="both"/>
      </w:pPr>
      <w:r>
        <w:t xml:space="preserve">5.1. Порядок проведения независимой антикоррупционной экспертизы нормативных правовых актов и проектов нормативных правовых актов определяется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14:paraId="36BCB5C5" w14:textId="77777777" w:rsidR="00DE51D7" w:rsidRDefault="00DE51D7">
      <w:pPr>
        <w:pStyle w:val="ConsPlusNormal"/>
        <w:spacing w:before="220"/>
        <w:ind w:firstLine="540"/>
        <w:jc w:val="both"/>
      </w:pPr>
      <w:r>
        <w:lastRenderedPageBreak/>
        <w:t>5.2. В целях обеспечения возможности проведения независимой антикоррупционной экспертизы проектов нормативных правовых актов государственный орган, являющийся главным разработчиком проекта, размещает проект нормативного правового акта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</w:t>
      </w:r>
    </w:p>
    <w:p w14:paraId="00960BF4" w14:textId="77777777" w:rsidR="00DE51D7" w:rsidRDefault="00DE51D7">
      <w:pPr>
        <w:pStyle w:val="ConsPlusNormal"/>
        <w:spacing w:before="220"/>
        <w:ind w:firstLine="540"/>
        <w:jc w:val="both"/>
      </w:pPr>
      <w:r>
        <w:t>5.3. Заключение по результатам независимой антикоррупционной экспертизы носит рекомендательный характер.</w:t>
      </w:r>
    </w:p>
    <w:p w14:paraId="17554AC3" w14:textId="77777777" w:rsidR="00DE51D7" w:rsidRDefault="00DE51D7">
      <w:pPr>
        <w:pStyle w:val="ConsPlusNormal"/>
        <w:spacing w:before="220"/>
        <w:ind w:firstLine="540"/>
        <w:jc w:val="both"/>
      </w:pPr>
      <w:r>
        <w:t>5.4. При поступлении заключения по результатам проведения независимой антикоррупционной экспертизы государственный орган или должностное лицо, которому оно направлено:</w:t>
      </w:r>
    </w:p>
    <w:p w14:paraId="3E21DA61" w14:textId="77777777" w:rsidR="00DE51D7" w:rsidRDefault="00DE51D7">
      <w:pPr>
        <w:pStyle w:val="ConsPlusNormal"/>
        <w:spacing w:before="220"/>
        <w:ind w:firstLine="540"/>
        <w:jc w:val="both"/>
      </w:pPr>
      <w:r>
        <w:t>в 30-дневный срок рассматривает поступившее заключение по результатам независимой антикоррупционной экспертизы;</w:t>
      </w:r>
    </w:p>
    <w:p w14:paraId="33C3A1C7" w14:textId="77777777" w:rsidR="00DE51D7" w:rsidRDefault="00DE51D7">
      <w:pPr>
        <w:pStyle w:val="ConsPlusNormal"/>
        <w:spacing w:before="220"/>
        <w:ind w:firstLine="540"/>
        <w:jc w:val="both"/>
      </w:pPr>
      <w:r>
        <w:t>по результатам рассмотрения указанного заключения направляет мотивированный ответ независимому эксперту,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73222C0D" w14:textId="77777777" w:rsidR="00DE51D7" w:rsidRDefault="00DE51D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Республики Крым от 05.10.2016 N 368-У)</w:t>
      </w:r>
    </w:p>
    <w:p w14:paraId="0100E9FC" w14:textId="77777777" w:rsidR="00DE51D7" w:rsidRDefault="00DE51D7">
      <w:pPr>
        <w:pStyle w:val="ConsPlusNormal"/>
        <w:spacing w:before="220"/>
        <w:ind w:firstLine="540"/>
        <w:jc w:val="both"/>
      </w:pPr>
      <w:r>
        <w:t>5.5. Заключения по результатам проведения независимой антикоррупционной экспертизы, поступившие в государственный орган, подлежат учету.</w:t>
      </w:r>
    </w:p>
    <w:p w14:paraId="1B1D1462" w14:textId="77777777" w:rsidR="00DE51D7" w:rsidRDefault="00DE51D7">
      <w:pPr>
        <w:pStyle w:val="ConsPlusNormal"/>
        <w:jc w:val="both"/>
      </w:pPr>
    </w:p>
    <w:p w14:paraId="45A3B10B" w14:textId="77777777" w:rsidR="00DE51D7" w:rsidRDefault="00DE51D7">
      <w:pPr>
        <w:pStyle w:val="ConsPlusNormal"/>
        <w:jc w:val="both"/>
      </w:pPr>
    </w:p>
    <w:p w14:paraId="33CBD63D" w14:textId="77777777" w:rsidR="00DE51D7" w:rsidRDefault="00DE51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C476C9" w14:textId="77777777" w:rsidR="008F7DC5" w:rsidRDefault="008F7DC5"/>
    <w:sectPr w:rsidR="008F7DC5" w:rsidSect="00E4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7"/>
    <w:rsid w:val="005D2EFF"/>
    <w:rsid w:val="00715C6D"/>
    <w:rsid w:val="008F7DC5"/>
    <w:rsid w:val="00DE51D7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8146"/>
  <w15:chartTrackingRefBased/>
  <w15:docId w15:val="{276A6069-EB03-4A34-91BA-47AC7BE5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57E46EB2579FEE8741840437E7CC0D981813CFF21AC3AA5300D4D245261BA4A69A67A38DA68F06A527B9E5471791B88BA721548F115B5M2G0O" TargetMode="External"/><Relationship Id="rId13" Type="http://schemas.openxmlformats.org/officeDocument/2006/relationships/hyperlink" Target="consultantplus://offline/ref=B8D57E46EB2579FEE8741856501227CDD489DC35F127A76EFB6F5610735B6BED0D26FF387CD769F268592FC71B70255FD4A9721D48F314A921B854MCG4O" TargetMode="External"/><Relationship Id="rId18" Type="http://schemas.openxmlformats.org/officeDocument/2006/relationships/hyperlink" Target="consultantplus://offline/ref=B8D57E46EB2579FEE8741856501227CDD489DC35F127A76EFB6F5610735B6BED0D26FF387CD769F268592ECD1B70255FD4A9721D48F314A921B854MCG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D57E46EB2579FEE8741856501227CDD489DC35FB26A668FD6F5610735B6BED0D26FF387CD769F268592FC61B70255FD4A9721D48F314A921B854MCG4O" TargetMode="External"/><Relationship Id="rId7" Type="http://schemas.openxmlformats.org/officeDocument/2006/relationships/hyperlink" Target="consultantplus://offline/ref=B8D57E46EB2579FEE8741840437E7CC0D9808A3BF12FAC3AA5300D4D245261BA4A69A67A38DA68F768527B9E5471791B88BA721548F115B5M2G0O" TargetMode="External"/><Relationship Id="rId12" Type="http://schemas.openxmlformats.org/officeDocument/2006/relationships/hyperlink" Target="consultantplus://offline/ref=B8D57E46EB2579FEE8741856501227CDD489DC35F123A769FE6F5610735B6BED0D26FF387CD769F2685927CC1B70255FD4A9721D48F314A921B854MCG4O" TargetMode="External"/><Relationship Id="rId17" Type="http://schemas.openxmlformats.org/officeDocument/2006/relationships/hyperlink" Target="consultantplus://offline/ref=B8D57E46EB2579FEE8741840437E7CC0DF808239F824AC3AA5300D4D245261BA4A69A67A38DA68F06F527B9E5471791B88BA721548F115B5M2G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D57E46EB2579FEE8741856501227CDD489DC35F127A76EFB6F5610735B6BED0D26FF387CD769F268592ECF1B70255FD4A9721D48F314A921B854MCG4O" TargetMode="External"/><Relationship Id="rId20" Type="http://schemas.openxmlformats.org/officeDocument/2006/relationships/hyperlink" Target="consultantplus://offline/ref=B8D57E46EB2579FEE8741840437E7CC0D981813CFF21AC3AA5300D4D245261BA5869FE7638D376F269472DCF12M2G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57E46EB2579FEE8741856501227CDD489DC35F127A76EFB6F5610735B6BED0D26FF387CD769F268592FC81B70255FD4A9721D48F314A921B854MCG4O" TargetMode="External"/><Relationship Id="rId11" Type="http://schemas.openxmlformats.org/officeDocument/2006/relationships/hyperlink" Target="consultantplus://offline/ref=B8D57E46EB2579FEE8741856501227CDD489DC35F123A769FE6F5610735B6BED0D26FF387CD769F2685927CD1B70255FD4A9721D48F314A921B854MCG4O" TargetMode="External"/><Relationship Id="rId5" Type="http://schemas.openxmlformats.org/officeDocument/2006/relationships/hyperlink" Target="consultantplus://offline/ref=B8D57E46EB2579FEE8741856501227CDD489DC35FB26A668FD6F5610735B6BED0D26FF387CD769F268592FC81B70255FD4A9721D48F314A921B854MCG4O" TargetMode="External"/><Relationship Id="rId15" Type="http://schemas.openxmlformats.org/officeDocument/2006/relationships/hyperlink" Target="consultantplus://offline/ref=B8D57E46EB2579FEE8741856501227CDD489DC35FB26A668FD6F5610735B6BED0D26FF387CD769F268592FC71B70255FD4A9721D48F314A921B854MCG4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D57E46EB2579FEE8741856501227CDD489DC35FE21A068FC6F5610735B6BED0D26FF387CD769F2685B29CC1B70255FD4A9721D48F314A921B854MCG4O" TargetMode="External"/><Relationship Id="rId19" Type="http://schemas.openxmlformats.org/officeDocument/2006/relationships/hyperlink" Target="consultantplus://offline/ref=B8D57E46EB2579FEE8741856501227CDD489DC35F126A664F96F5610735B6BED0D26FF387CD769F268592ECE1B70255FD4A9721D48F314A921B854MCG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D57E46EB2579FEE8741840437E7CC0DF808239F824AC3AA5300D4D245261BA5869FE7638D376F269472DCF12M2G7O" TargetMode="External"/><Relationship Id="rId14" Type="http://schemas.openxmlformats.org/officeDocument/2006/relationships/hyperlink" Target="consultantplus://offline/ref=B8D57E46EB2579FEE8741856501227CDD489DC35F127A76EFB6F5610735B6BED0D26FF387CD769F268592FC61B70255FD4A9721D48F314A921B854MCG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2156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UserYurist1</dc:creator>
  <cp:keywords/>
  <dc:description/>
  <cp:lastModifiedBy>UserYurist1</cp:lastModifiedBy>
  <cp:revision>1</cp:revision>
  <dcterms:created xsi:type="dcterms:W3CDTF">2023-01-09T14:06:00Z</dcterms:created>
  <dcterms:modified xsi:type="dcterms:W3CDTF">2023-01-09T14:06:00Z</dcterms:modified>
</cp:coreProperties>
</file>